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0FC" w:rsidRDefault="006840FC" w:rsidP="006840FC">
      <w:pPr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АДМИНИСТРАЦИЯ 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ЧЕМСКОГО  СЕЛЬСОВЕТА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ТОГУЧИНСКОГО РАЙОНА 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</w:p>
    <w:p w:rsidR="006840FC" w:rsidRDefault="006840FC" w:rsidP="006840FC">
      <w:pPr>
        <w:tabs>
          <w:tab w:val="left" w:pos="79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12.12.2017                                                                   № 93      </w:t>
      </w:r>
    </w:p>
    <w:p w:rsidR="006840FC" w:rsidRDefault="006840FC" w:rsidP="006840F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</w:t>
      </w:r>
    </w:p>
    <w:p w:rsidR="006840FC" w:rsidRDefault="006840FC" w:rsidP="006840F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с.Чемское </w:t>
      </w:r>
    </w:p>
    <w:p w:rsidR="006840FC" w:rsidRDefault="006840FC" w:rsidP="006840FC">
      <w:pPr>
        <w:tabs>
          <w:tab w:val="left" w:pos="7545"/>
        </w:tabs>
        <w:ind w:firstLine="567"/>
        <w:jc w:val="both"/>
        <w:rPr>
          <w:sz w:val="28"/>
          <w:szCs w:val="28"/>
        </w:rPr>
      </w:pPr>
    </w:p>
    <w:p w:rsidR="006840FC" w:rsidRDefault="006840FC" w:rsidP="006840FC">
      <w:pPr>
        <w:tabs>
          <w:tab w:val="left" w:pos="7545"/>
        </w:tabs>
        <w:ind w:firstLine="567"/>
        <w:jc w:val="both"/>
        <w:rPr>
          <w:sz w:val="28"/>
          <w:szCs w:val="28"/>
        </w:rPr>
      </w:pPr>
    </w:p>
    <w:p w:rsidR="006840FC" w:rsidRDefault="006840FC" w:rsidP="006840FC">
      <w:pPr>
        <w:jc w:val="center"/>
        <w:rPr>
          <w:rFonts w:ascii="Arial" w:hAnsi="Arial" w:cs="Arial"/>
          <w:bCs/>
        </w:rPr>
      </w:pPr>
      <w:r>
        <w:rPr>
          <w:bCs/>
          <w:sz w:val="28"/>
          <w:szCs w:val="28"/>
        </w:rPr>
        <w:t xml:space="preserve">О внесении дополнений в </w:t>
      </w:r>
      <w:r>
        <w:rPr>
          <w:sz w:val="28"/>
          <w:szCs w:val="28"/>
        </w:rPr>
        <w:t>положение «Об утверждении положения о порядке рассмотрения обращений граждан и организации личного приема граждан в администрации  Чемского  сельсовета</w:t>
      </w:r>
      <w:r>
        <w:rPr>
          <w:rFonts w:ascii="Arial" w:hAnsi="Arial" w:cs="Arial"/>
        </w:rPr>
        <w:t xml:space="preserve">», </w:t>
      </w:r>
      <w:r>
        <w:rPr>
          <w:sz w:val="28"/>
          <w:szCs w:val="28"/>
        </w:rPr>
        <w:t xml:space="preserve">утвержденного </w:t>
      </w:r>
      <w:r>
        <w:rPr>
          <w:bCs/>
          <w:sz w:val="28"/>
          <w:szCs w:val="28"/>
        </w:rPr>
        <w:t>постановлением администрации   Чемского  сельсовета Тогучинского района Новосибирской области от 14.05.2009 № 60</w:t>
      </w:r>
    </w:p>
    <w:p w:rsidR="006840FC" w:rsidRDefault="006840FC" w:rsidP="006840FC">
      <w:pPr>
        <w:spacing w:after="30"/>
        <w:jc w:val="center"/>
        <w:rPr>
          <w:rFonts w:ascii="Arial" w:hAnsi="Arial" w:cs="Arial"/>
          <w:bCs/>
          <w:color w:val="000000"/>
        </w:rPr>
      </w:pPr>
    </w:p>
    <w:p w:rsidR="006840FC" w:rsidRDefault="006840FC" w:rsidP="006840F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В соответствии со вступлением в силу Федерального закона от 27.11.2017 № 355-ФЗ «О внесении изменений  в Федерльный закон «О порядке рассмотрения обращений граждан Российской Федерации»,</w:t>
      </w:r>
      <w:r>
        <w:rPr>
          <w:bCs/>
          <w:sz w:val="28"/>
          <w:szCs w:val="28"/>
        </w:rPr>
        <w:t xml:space="preserve"> руководствуясь  необходимостью приведения нормативной базы в соответствие с действующим законодательством,  администрация  Чемского   сельсовета Тогучинского района Новосибирской области</w:t>
      </w:r>
    </w:p>
    <w:p w:rsidR="006840FC" w:rsidRDefault="006840FC" w:rsidP="006840FC">
      <w:pPr>
        <w:jc w:val="both"/>
        <w:rPr>
          <w:bCs/>
          <w:sz w:val="28"/>
          <w:szCs w:val="28"/>
        </w:rPr>
      </w:pPr>
    </w:p>
    <w:p w:rsidR="006840FC" w:rsidRDefault="006840FC" w:rsidP="006840FC">
      <w:pPr>
        <w:ind w:right="-5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6840FC" w:rsidRDefault="006840FC" w:rsidP="006840FC">
      <w:pPr>
        <w:ind w:right="-55"/>
        <w:jc w:val="both"/>
        <w:rPr>
          <w:bCs/>
          <w:sz w:val="28"/>
          <w:szCs w:val="28"/>
        </w:rPr>
      </w:pPr>
    </w:p>
    <w:p w:rsidR="006840FC" w:rsidRDefault="006840FC" w:rsidP="00684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1.Внести в Положение «Об утверждении положения о порядке рассмотрения обращений граждан и организации личного приема граждан  в администрации  Чемского  сельсовета»</w:t>
      </w:r>
      <w:r>
        <w:rPr>
          <w:color w:val="000000"/>
          <w:sz w:val="28"/>
          <w:szCs w:val="28"/>
        </w:rPr>
        <w:t>, у</w:t>
      </w:r>
      <w:r>
        <w:rPr>
          <w:bCs/>
          <w:sz w:val="28"/>
          <w:szCs w:val="28"/>
        </w:rPr>
        <w:t xml:space="preserve">твержденного </w:t>
      </w:r>
      <w:r>
        <w:rPr>
          <w:sz w:val="28"/>
          <w:szCs w:val="28"/>
        </w:rPr>
        <w:t>постановлением администрации  Чемского  сельсовета Тогучинского района Новосибирской области от 14.05.2009  № 60 следующие  изменения и  дополнения:</w:t>
      </w:r>
    </w:p>
    <w:p w:rsidR="006840FC" w:rsidRDefault="006840FC" w:rsidP="006840FC">
      <w:pPr>
        <w:jc w:val="both"/>
        <w:rPr>
          <w:sz w:val="28"/>
          <w:szCs w:val="28"/>
        </w:rPr>
      </w:pPr>
    </w:p>
    <w:p w:rsidR="006840FC" w:rsidRDefault="006840FC" w:rsidP="006840FC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дополнить пунктом 2.4. следующего </w:t>
      </w:r>
      <w:proofErr w:type="gramStart"/>
      <w:r>
        <w:rPr>
          <w:rFonts w:ascii="Times New Roman" w:hAnsi="Times New Roman"/>
          <w:sz w:val="28"/>
          <w:szCs w:val="28"/>
        </w:rPr>
        <w:t>содержания :</w:t>
      </w:r>
      <w:proofErr w:type="gramEnd"/>
    </w:p>
    <w:p w:rsidR="006840FC" w:rsidRDefault="006840FC" w:rsidP="006840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«2.4.</w:t>
      </w:r>
      <w:r>
        <w:rPr>
          <w:color w:val="000000"/>
          <w:sz w:val="28"/>
          <w:szCs w:val="28"/>
          <w:shd w:val="clear" w:color="auto" w:fill="FFFFFF"/>
        </w:rPr>
        <w:t xml:space="preserve"> Граждане имеют право получать письменный ответ по существу поставленных в обращении вопросов, за исключением случаев, указанных в </w:t>
      </w:r>
      <w:hyperlink r:id="rId5" w:anchor="dst100061" w:history="1">
        <w:r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статье 10</w:t>
        </w:r>
      </w:hyperlink>
      <w:r>
        <w:rPr>
          <w:sz w:val="28"/>
          <w:szCs w:val="28"/>
          <w:shd w:val="clear" w:color="auto" w:fill="FFFFFF"/>
        </w:rPr>
        <w:t>, а в случае, предусмотренном </w:t>
      </w:r>
      <w:hyperlink r:id="rId6" w:anchor="dst18" w:history="1">
        <w:r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5.1 статьи 10</w:t>
        </w:r>
      </w:hyperlink>
      <w:r>
        <w:rPr>
          <w:sz w:val="28"/>
          <w:szCs w:val="28"/>
          <w:shd w:val="clear" w:color="auto" w:fill="FFFFFF"/>
        </w:rPr>
        <w:t xml:space="preserve"> Федерального зак</w:t>
      </w:r>
      <w:r>
        <w:rPr>
          <w:color w:val="000000"/>
          <w:sz w:val="28"/>
          <w:szCs w:val="28"/>
          <w:shd w:val="clear" w:color="auto" w:fill="FFFFFF"/>
        </w:rPr>
        <w:t>она 353-ФЗ от 27.11.2017 « О внесении изменений в Федеральный закон «О порядке рассмотрения обращений граждан Российской Федерации»»,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  <w:r>
        <w:rPr>
          <w:sz w:val="28"/>
          <w:szCs w:val="28"/>
        </w:rPr>
        <w:t xml:space="preserve"> »</w:t>
      </w:r>
    </w:p>
    <w:p w:rsidR="006840FC" w:rsidRDefault="006840FC" w:rsidP="006840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6840FC" w:rsidRDefault="006840FC" w:rsidP="006840FC">
      <w:pPr>
        <w:spacing w:after="3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1.2. часть 3 статьи 6 изложить в  следующей редакции:</w:t>
      </w:r>
    </w:p>
    <w:p w:rsidR="006840FC" w:rsidRDefault="006840FC" w:rsidP="006840FC">
      <w:pPr>
        <w:spacing w:after="30"/>
        <w:jc w:val="both"/>
        <w:rPr>
          <w:sz w:val="28"/>
          <w:szCs w:val="28"/>
        </w:rPr>
      </w:pPr>
      <w:r>
        <w:rPr>
          <w:sz w:val="28"/>
          <w:szCs w:val="28"/>
        </w:rPr>
        <w:t>«3)</w:t>
      </w:r>
      <w:r>
        <w:rPr>
          <w:color w:val="000000"/>
          <w:sz w:val="28"/>
          <w:szCs w:val="28"/>
          <w:shd w:val="clear" w:color="auto" w:fill="FFFFFF"/>
        </w:rPr>
        <w:t xml:space="preserve"> Обращение, поступившее в  администрацию или должностному лицу в форме электронного документа, подлежит рассмотрению в порядке, установленном  Федеральным законом 353-ФЗ от 27.11.2017 «О внесении изменений в Федеральный закон «О порядке рассмотрения обращений граждан Российской Федерации»».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</w:t>
      </w:r>
      <w:r>
        <w:rPr>
          <w:sz w:val="28"/>
          <w:szCs w:val="28"/>
        </w:rPr>
        <w:t>»;</w:t>
      </w:r>
    </w:p>
    <w:p w:rsidR="006840FC" w:rsidRDefault="006840FC" w:rsidP="006840FC">
      <w:pPr>
        <w:spacing w:after="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1.3. часть 4 статьи 9 изложить в следующей редакции:</w:t>
      </w:r>
    </w:p>
    <w:p w:rsidR="006840FC" w:rsidRDefault="006840FC" w:rsidP="006840FC">
      <w:pPr>
        <w:spacing w:after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«4)</w:t>
      </w:r>
      <w:r>
        <w:rPr>
          <w:color w:val="000000"/>
          <w:sz w:val="28"/>
          <w:szCs w:val="28"/>
          <w:shd w:val="clear" w:color="auto" w:fill="FFFFFF"/>
        </w:rPr>
        <w:t xml:space="preserve">  Ответ на обращение направляется в форме электронного документа по адресу электронной почты, указанному в обращении, поступившем в администрацию или должностному лицу в форме электронного документа, и в письменной форме по почтовому адресу, указанному в обращении, поступившем в администрацию  или должностному лицу в письменной форме. Кроме того, на поступившее в администрацию 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 </w:t>
      </w:r>
      <w:hyperlink r:id="rId7" w:anchor="dst100035" w:history="1">
        <w:r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части 2 статьи 6</w:t>
        </w:r>
      </w:hyperlink>
      <w:r>
        <w:rPr>
          <w:color w:val="000000"/>
          <w:sz w:val="28"/>
          <w:szCs w:val="28"/>
          <w:shd w:val="clear" w:color="auto" w:fill="FFFFFF"/>
        </w:rPr>
        <w:t>  Федерального закона 353-ФЗ от 27.11.2017 «О внесении изменений в Федеральный закон «О порядке рассмотрения обращений граждан Российской Федерации»»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  <w:r>
        <w:rPr>
          <w:color w:val="000000"/>
          <w:sz w:val="28"/>
          <w:szCs w:val="28"/>
        </w:rPr>
        <w:t xml:space="preserve"> »</w:t>
      </w:r>
    </w:p>
    <w:p w:rsidR="006840FC" w:rsidRDefault="006840FC" w:rsidP="006840FC">
      <w:pPr>
        <w:pStyle w:val="a3"/>
        <w:numPr>
          <w:ilvl w:val="1"/>
          <w:numId w:val="2"/>
        </w:numPr>
        <w:spacing w:after="30"/>
        <w:jc w:val="both"/>
        <w:rPr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Статью  10</w:t>
      </w:r>
      <w:proofErr w:type="gramEnd"/>
      <w:r>
        <w:rPr>
          <w:color w:val="000000"/>
          <w:sz w:val="28"/>
          <w:szCs w:val="28"/>
        </w:rPr>
        <w:t xml:space="preserve"> :</w:t>
      </w:r>
    </w:p>
    <w:p w:rsidR="006840FC" w:rsidRDefault="006840FC" w:rsidP="006840FC">
      <w:pPr>
        <w:spacing w:after="30"/>
        <w:ind w:lef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дополнить пунктом 4.1. следующего </w:t>
      </w:r>
      <w:proofErr w:type="gramStart"/>
      <w:r>
        <w:rPr>
          <w:color w:val="000000"/>
          <w:sz w:val="28"/>
          <w:szCs w:val="28"/>
        </w:rPr>
        <w:t>содержания :</w:t>
      </w:r>
      <w:proofErr w:type="gramEnd"/>
    </w:p>
    <w:p w:rsidR="006840FC" w:rsidRDefault="006840FC" w:rsidP="006840FC">
      <w:pPr>
        <w:spacing w:after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«4.1.</w:t>
      </w:r>
      <w:r>
        <w:rPr>
          <w:color w:val="000000"/>
          <w:sz w:val="28"/>
          <w:szCs w:val="28"/>
          <w:shd w:val="clear" w:color="auto" w:fill="FFFFFF"/>
        </w:rPr>
        <w:t xml:space="preserve">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не дается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оно не подлежит направлению на рассмотрение в администрацию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r>
        <w:rPr>
          <w:color w:val="000000"/>
          <w:sz w:val="28"/>
          <w:szCs w:val="28"/>
        </w:rPr>
        <w:t xml:space="preserve"> »</w:t>
      </w:r>
    </w:p>
    <w:p w:rsidR="006840FC" w:rsidRDefault="006840FC" w:rsidP="006840FC">
      <w:pPr>
        <w:spacing w:after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proofErr w:type="gramStart"/>
      <w:r>
        <w:rPr>
          <w:color w:val="000000"/>
          <w:sz w:val="28"/>
          <w:szCs w:val="28"/>
        </w:rPr>
        <w:t>б)дополнить</w:t>
      </w:r>
      <w:proofErr w:type="gramEnd"/>
      <w:r>
        <w:rPr>
          <w:color w:val="000000"/>
          <w:sz w:val="28"/>
          <w:szCs w:val="28"/>
        </w:rPr>
        <w:t xml:space="preserve"> пунктом 5.1. следующего содержания:</w:t>
      </w:r>
    </w:p>
    <w:p w:rsidR="006840FC" w:rsidRDefault="006840FC" w:rsidP="006840FC">
      <w:pPr>
        <w:spacing w:after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«5.1.</w:t>
      </w:r>
      <w:r>
        <w:rPr>
          <w:color w:val="000000"/>
          <w:sz w:val="28"/>
          <w:szCs w:val="28"/>
          <w:shd w:val="clear" w:color="auto" w:fill="FFFFFF"/>
        </w:rPr>
        <w:t xml:space="preserve"> В случае поступления в администрацию  или должностному лицу письменного обращения, содержащего вопрос, ответ на который размещен в соответствии с </w:t>
      </w:r>
      <w:hyperlink r:id="rId8" w:anchor="dst16" w:history="1">
        <w:r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4 статьи 10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 Федерального закона 353-ФЗ от 27.11.2017 «О внесении изменений в Федеральный закон «О порядке рассмотрения обращений граждан Российской Федерации»» на официальном сайте данных  администрации  в информационно-телекоммуникационной </w:t>
      </w:r>
      <w:r>
        <w:rPr>
          <w:color w:val="000000"/>
          <w:sz w:val="28"/>
          <w:szCs w:val="28"/>
          <w:shd w:val="clear" w:color="auto" w:fill="FFFFFF"/>
        </w:rPr>
        <w:lastRenderedPageBreak/>
        <w:t>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  <w:r>
        <w:rPr>
          <w:color w:val="000000"/>
          <w:sz w:val="28"/>
          <w:szCs w:val="28"/>
        </w:rPr>
        <w:t xml:space="preserve"> »</w:t>
      </w:r>
    </w:p>
    <w:p w:rsidR="006840FC" w:rsidRDefault="006840FC" w:rsidP="006840FC">
      <w:pPr>
        <w:ind w:firstLine="57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Опубликовать  </w:t>
      </w:r>
      <w:r>
        <w:rPr>
          <w:bCs/>
          <w:color w:val="000000"/>
          <w:kern w:val="32"/>
          <w:sz w:val="28"/>
          <w:szCs w:val="28"/>
        </w:rPr>
        <w:t>и</w:t>
      </w:r>
      <w:proofErr w:type="gramEnd"/>
      <w:r>
        <w:rPr>
          <w:bCs/>
          <w:color w:val="000000"/>
          <w:kern w:val="32"/>
          <w:sz w:val="28"/>
          <w:szCs w:val="28"/>
        </w:rPr>
        <w:t xml:space="preserve"> разместить   на официальном сайте администрации  Чемского    сельсовета Тогучинского района Новосибирской области .</w:t>
      </w:r>
    </w:p>
    <w:p w:rsidR="006840FC" w:rsidRDefault="006840FC" w:rsidP="006840FC">
      <w:pPr>
        <w:rPr>
          <w:color w:val="000000"/>
          <w:sz w:val="28"/>
          <w:szCs w:val="28"/>
        </w:rPr>
      </w:pPr>
    </w:p>
    <w:p w:rsidR="006840FC" w:rsidRDefault="006840FC" w:rsidP="006840FC">
      <w:pPr>
        <w:rPr>
          <w:color w:val="000000"/>
          <w:sz w:val="28"/>
          <w:szCs w:val="28"/>
        </w:rPr>
      </w:pPr>
    </w:p>
    <w:p w:rsidR="006840FC" w:rsidRDefault="006840FC" w:rsidP="006840FC">
      <w:pPr>
        <w:rPr>
          <w:color w:val="000000"/>
          <w:sz w:val="28"/>
          <w:szCs w:val="28"/>
        </w:rPr>
      </w:pPr>
    </w:p>
    <w:p w:rsidR="006840FC" w:rsidRDefault="006840FC" w:rsidP="006840FC">
      <w:pPr>
        <w:rPr>
          <w:color w:val="000000"/>
          <w:sz w:val="28"/>
          <w:szCs w:val="28"/>
        </w:rPr>
      </w:pPr>
    </w:p>
    <w:p w:rsidR="006840FC" w:rsidRDefault="006840FC" w:rsidP="006840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Чемского сельсовета                                        С.М.Тарасов </w:t>
      </w:r>
    </w:p>
    <w:p w:rsidR="006840FC" w:rsidRDefault="006840FC" w:rsidP="006840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Тогучинского района </w:t>
      </w:r>
    </w:p>
    <w:p w:rsidR="006840FC" w:rsidRDefault="006840FC" w:rsidP="006840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             </w:t>
      </w: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6840FC" w:rsidRDefault="006840FC" w:rsidP="006840FC">
      <w:pPr>
        <w:tabs>
          <w:tab w:val="left" w:pos="6165"/>
        </w:tabs>
        <w:rPr>
          <w:sz w:val="28"/>
          <w:szCs w:val="28"/>
        </w:rPr>
      </w:pPr>
    </w:p>
    <w:p w:rsidR="008A3062" w:rsidRDefault="008A3062"/>
    <w:sectPr w:rsidR="008A3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052BB"/>
    <w:multiLevelType w:val="multilevel"/>
    <w:tmpl w:val="F97A8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3D7565AF"/>
    <w:multiLevelType w:val="multilevel"/>
    <w:tmpl w:val="8D5A240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0FC"/>
    <w:rsid w:val="006840FC"/>
    <w:rsid w:val="008A3062"/>
    <w:rsid w:val="00A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29AF55-072D-4038-808C-6DD35087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40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6840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9999/ca24c3b3a2032a1f727146f988f406723bf9ea1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59999/5d404c7c015e7fd0ea194118470ec21d40d921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9999/1a1719408a99f43738c30a453a74ddaf6ccd7ae7/" TargetMode="External"/><Relationship Id="rId5" Type="http://schemas.openxmlformats.org/officeDocument/2006/relationships/hyperlink" Target="http://www.consultant.ru/document/cons_doc_LAW_59999/1a1719408a99f43738c30a453a74ddaf6ccd7ae7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ADM-001-CS</dc:creator>
  <cp:lastModifiedBy>VipNet Чемской</cp:lastModifiedBy>
  <cp:revision>2</cp:revision>
  <dcterms:created xsi:type="dcterms:W3CDTF">2020-01-20T08:26:00Z</dcterms:created>
  <dcterms:modified xsi:type="dcterms:W3CDTF">2020-01-20T08:26:00Z</dcterms:modified>
</cp:coreProperties>
</file>