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F1" w:rsidRDefault="00F5751E" w:rsidP="00414B1B">
      <w:pPr>
        <w:jc w:val="center"/>
      </w:pPr>
      <w:r>
        <w:rPr>
          <w:b/>
        </w:rPr>
        <w:t>0</w:t>
      </w:r>
      <w:r w:rsidR="00113C4B">
        <w:rPr>
          <w:b/>
        </w:rPr>
        <w:t xml:space="preserve">                                                                                                                                                                                             </w:t>
      </w:r>
    </w:p>
    <w:p w:rsidR="009E7CF1" w:rsidRPr="00E07A88" w:rsidRDefault="009C7025" w:rsidP="00113C4B">
      <w:pPr>
        <w:tabs>
          <w:tab w:val="left" w:pos="8340"/>
          <w:tab w:val="right" w:pos="9978"/>
        </w:tabs>
        <w:rPr>
          <w:rFonts w:ascii="Times New Roman" w:hAnsi="Times New Roman" w:cs="Times New Roman"/>
          <w:b/>
          <w:sz w:val="96"/>
          <w:szCs w:val="96"/>
        </w:rPr>
      </w:pPr>
      <w:r w:rsidRPr="00E07A88">
        <w:rPr>
          <w:rFonts w:ascii="Times New Roman" w:hAnsi="Times New Roman" w:cs="Times New Roman"/>
          <w:b/>
          <w:sz w:val="96"/>
          <w:szCs w:val="96"/>
        </w:rPr>
        <w:t>«Чемской  Вестник»</w:t>
      </w:r>
    </w:p>
    <w:p w:rsidR="009E7CF1" w:rsidRPr="00E07A88" w:rsidRDefault="009E7CF1" w:rsidP="00113C4B">
      <w:pPr>
        <w:tabs>
          <w:tab w:val="left" w:pos="8340"/>
          <w:tab w:val="right" w:pos="9978"/>
        </w:tabs>
        <w:rPr>
          <w:rFonts w:ascii="Times New Roman" w:hAnsi="Times New Roman" w:cs="Times New Roman"/>
          <w:b/>
          <w:sz w:val="96"/>
          <w:szCs w:val="96"/>
        </w:rPr>
      </w:pPr>
    </w:p>
    <w:p w:rsidR="00113C4B" w:rsidRPr="00E07A88" w:rsidRDefault="00113C4B" w:rsidP="00113C4B">
      <w:pPr>
        <w:ind w:left="8496"/>
        <w:rPr>
          <w:rFonts w:ascii="Times New Roman" w:hAnsi="Times New Roman" w:cs="Times New Roman"/>
          <w:b/>
          <w:sz w:val="96"/>
          <w:szCs w:val="96"/>
        </w:rPr>
      </w:pPr>
    </w:p>
    <w:p w:rsidR="009C7025" w:rsidRPr="00E07A88" w:rsidRDefault="009C7025" w:rsidP="009C7025">
      <w:pPr>
        <w:rPr>
          <w:rFonts w:ascii="Times New Roman" w:hAnsi="Times New Roman" w:cs="Times New Roman"/>
          <w:b/>
          <w:sz w:val="96"/>
          <w:szCs w:val="96"/>
        </w:rPr>
      </w:pPr>
      <w:r w:rsidRPr="00E07A88">
        <w:rPr>
          <w:rFonts w:ascii="Times New Roman" w:hAnsi="Times New Roman" w:cs="Times New Roman"/>
          <w:b/>
          <w:sz w:val="96"/>
          <w:szCs w:val="96"/>
        </w:rPr>
        <w:t xml:space="preserve">                №</w:t>
      </w:r>
      <w:r w:rsidR="009B59B6" w:rsidRPr="00E07A88">
        <w:rPr>
          <w:rFonts w:ascii="Times New Roman" w:hAnsi="Times New Roman" w:cs="Times New Roman"/>
          <w:b/>
          <w:sz w:val="96"/>
          <w:szCs w:val="96"/>
        </w:rPr>
        <w:t xml:space="preserve"> </w:t>
      </w:r>
      <w:r w:rsidR="008B507F">
        <w:rPr>
          <w:rFonts w:ascii="Times New Roman" w:hAnsi="Times New Roman" w:cs="Times New Roman"/>
          <w:b/>
          <w:sz w:val="96"/>
          <w:szCs w:val="96"/>
        </w:rPr>
        <w:t>10</w:t>
      </w:r>
      <w:r w:rsidR="003B7FD6" w:rsidRPr="00E07A88">
        <w:rPr>
          <w:rFonts w:ascii="Times New Roman" w:hAnsi="Times New Roman" w:cs="Times New Roman"/>
          <w:b/>
          <w:sz w:val="96"/>
          <w:szCs w:val="96"/>
        </w:rPr>
        <w:t xml:space="preserve"> </w:t>
      </w:r>
      <w:r w:rsidRPr="00E07A88">
        <w:rPr>
          <w:rFonts w:ascii="Times New Roman" w:hAnsi="Times New Roman" w:cs="Times New Roman"/>
          <w:b/>
          <w:sz w:val="96"/>
          <w:szCs w:val="96"/>
        </w:rPr>
        <w:t xml:space="preserve">  </w:t>
      </w:r>
    </w:p>
    <w:p w:rsidR="009C7025" w:rsidRPr="00E07A88" w:rsidRDefault="009C7025" w:rsidP="009C7025">
      <w:pPr>
        <w:rPr>
          <w:rFonts w:ascii="Times New Roman" w:hAnsi="Times New Roman" w:cs="Times New Roman"/>
          <w:b/>
          <w:sz w:val="96"/>
          <w:szCs w:val="96"/>
        </w:rPr>
      </w:pPr>
    </w:p>
    <w:p w:rsidR="00E07A88" w:rsidRPr="00E07A88" w:rsidRDefault="009B59B6" w:rsidP="009C7025">
      <w:pPr>
        <w:rPr>
          <w:rFonts w:ascii="Times New Roman" w:hAnsi="Times New Roman" w:cs="Times New Roman"/>
          <w:b/>
          <w:sz w:val="96"/>
          <w:szCs w:val="96"/>
        </w:rPr>
      </w:pPr>
      <w:r w:rsidRPr="00E07A88">
        <w:rPr>
          <w:rFonts w:ascii="Times New Roman" w:hAnsi="Times New Roman" w:cs="Times New Roman"/>
          <w:b/>
          <w:sz w:val="96"/>
          <w:szCs w:val="96"/>
        </w:rPr>
        <w:t xml:space="preserve">     </w:t>
      </w:r>
    </w:p>
    <w:p w:rsidR="009C7025" w:rsidRPr="00E07A88" w:rsidRDefault="00E07A88" w:rsidP="009C7025">
      <w:pPr>
        <w:rPr>
          <w:rFonts w:ascii="Times New Roman" w:hAnsi="Times New Roman" w:cs="Times New Roman"/>
          <w:b/>
          <w:sz w:val="96"/>
          <w:szCs w:val="96"/>
        </w:rPr>
      </w:pPr>
      <w:r>
        <w:rPr>
          <w:rFonts w:ascii="Times New Roman" w:hAnsi="Times New Roman" w:cs="Times New Roman"/>
          <w:b/>
          <w:sz w:val="96"/>
          <w:szCs w:val="96"/>
        </w:rPr>
        <w:t xml:space="preserve"> </w:t>
      </w:r>
      <w:r w:rsidR="000B375F">
        <w:rPr>
          <w:rFonts w:ascii="Times New Roman" w:hAnsi="Times New Roman" w:cs="Times New Roman"/>
          <w:b/>
          <w:sz w:val="96"/>
          <w:szCs w:val="96"/>
        </w:rPr>
        <w:t xml:space="preserve">   </w:t>
      </w:r>
      <w:r>
        <w:rPr>
          <w:rFonts w:ascii="Times New Roman" w:hAnsi="Times New Roman" w:cs="Times New Roman"/>
          <w:b/>
          <w:sz w:val="96"/>
          <w:szCs w:val="96"/>
        </w:rPr>
        <w:t xml:space="preserve"> </w:t>
      </w:r>
      <w:r w:rsidR="008B507F">
        <w:rPr>
          <w:rFonts w:ascii="Times New Roman" w:hAnsi="Times New Roman" w:cs="Times New Roman"/>
          <w:b/>
          <w:sz w:val="96"/>
          <w:szCs w:val="96"/>
        </w:rPr>
        <w:t>31</w:t>
      </w:r>
      <w:r w:rsidR="007E25A9" w:rsidRPr="00E07A88">
        <w:rPr>
          <w:rFonts w:ascii="Times New Roman" w:hAnsi="Times New Roman" w:cs="Times New Roman"/>
          <w:b/>
          <w:sz w:val="96"/>
          <w:szCs w:val="96"/>
        </w:rPr>
        <w:t xml:space="preserve"> </w:t>
      </w:r>
      <w:r w:rsidR="003261A3">
        <w:rPr>
          <w:rFonts w:ascii="Times New Roman" w:hAnsi="Times New Roman" w:cs="Times New Roman"/>
          <w:b/>
          <w:sz w:val="96"/>
          <w:szCs w:val="96"/>
        </w:rPr>
        <w:t xml:space="preserve"> мая</w:t>
      </w:r>
      <w:r w:rsidR="009B59B6" w:rsidRPr="00E07A88">
        <w:rPr>
          <w:rFonts w:ascii="Times New Roman" w:hAnsi="Times New Roman" w:cs="Times New Roman"/>
          <w:b/>
          <w:sz w:val="96"/>
          <w:szCs w:val="96"/>
        </w:rPr>
        <w:t xml:space="preserve"> </w:t>
      </w:r>
      <w:r w:rsidR="00162B38" w:rsidRPr="00E07A88">
        <w:rPr>
          <w:rFonts w:ascii="Times New Roman" w:hAnsi="Times New Roman" w:cs="Times New Roman"/>
          <w:b/>
          <w:sz w:val="96"/>
          <w:szCs w:val="96"/>
        </w:rPr>
        <w:t>2021</w:t>
      </w:r>
    </w:p>
    <w:p w:rsidR="00113C4B" w:rsidRPr="00E07A88" w:rsidRDefault="00113C4B" w:rsidP="009C7025">
      <w:pPr>
        <w:jc w:val="right"/>
        <w:rPr>
          <w:rFonts w:ascii="Times New Roman" w:hAnsi="Times New Roman" w:cs="Times New Roman"/>
          <w:b/>
          <w:sz w:val="28"/>
          <w:szCs w:val="28"/>
        </w:rPr>
      </w:pPr>
      <w:r w:rsidRPr="00E07A88">
        <w:rPr>
          <w:rFonts w:ascii="Times New Roman" w:hAnsi="Times New Roman" w:cs="Times New Roman"/>
          <w:b/>
          <w:sz w:val="28"/>
          <w:szCs w:val="28"/>
        </w:rPr>
        <w:t xml:space="preserve">                                                                                                                                                                                 </w:t>
      </w:r>
    </w:p>
    <w:p w:rsidR="00113C4B" w:rsidRPr="00E07A88" w:rsidRDefault="00113C4B" w:rsidP="00113C4B">
      <w:pPr>
        <w:ind w:left="8496"/>
        <w:rPr>
          <w:rFonts w:ascii="Times New Roman" w:hAnsi="Times New Roman" w:cs="Times New Roman"/>
          <w:b/>
          <w:sz w:val="28"/>
          <w:szCs w:val="28"/>
        </w:rPr>
      </w:pPr>
    </w:p>
    <w:p w:rsidR="00113C4B" w:rsidRPr="00E07A88" w:rsidRDefault="00113C4B" w:rsidP="00113C4B">
      <w:pPr>
        <w:ind w:left="8496"/>
        <w:rPr>
          <w:rFonts w:ascii="Times New Roman" w:hAnsi="Times New Roman" w:cs="Times New Roman"/>
          <w:b/>
          <w:sz w:val="28"/>
          <w:szCs w:val="28"/>
        </w:rPr>
      </w:pPr>
    </w:p>
    <w:p w:rsidR="00113C4B" w:rsidRPr="00E07A88" w:rsidRDefault="00113C4B" w:rsidP="00113C4B">
      <w:pPr>
        <w:ind w:left="8496"/>
        <w:rPr>
          <w:rFonts w:ascii="Times New Roman" w:hAnsi="Times New Roman" w:cs="Times New Roman"/>
          <w:b/>
          <w:sz w:val="28"/>
          <w:szCs w:val="28"/>
        </w:rPr>
      </w:pPr>
    </w:p>
    <w:p w:rsidR="00113C4B" w:rsidRPr="00E07A88" w:rsidRDefault="00113C4B" w:rsidP="00113C4B">
      <w:pPr>
        <w:ind w:left="8496"/>
        <w:rPr>
          <w:rFonts w:ascii="Times New Roman" w:hAnsi="Times New Roman" w:cs="Times New Roman"/>
          <w:b/>
          <w:sz w:val="28"/>
          <w:szCs w:val="28"/>
        </w:rPr>
      </w:pPr>
    </w:p>
    <w:p w:rsidR="00113C4B" w:rsidRPr="00E07A88" w:rsidRDefault="00113C4B" w:rsidP="00113C4B">
      <w:pPr>
        <w:ind w:left="8496"/>
        <w:rPr>
          <w:rFonts w:ascii="Times New Roman" w:hAnsi="Times New Roman" w:cs="Times New Roman"/>
          <w:b/>
          <w:sz w:val="28"/>
          <w:szCs w:val="28"/>
        </w:rPr>
      </w:pPr>
    </w:p>
    <w:p w:rsidR="00113C4B" w:rsidRPr="00E07A88" w:rsidRDefault="00113C4B" w:rsidP="00113C4B">
      <w:pPr>
        <w:ind w:left="8496"/>
        <w:rPr>
          <w:rFonts w:ascii="Times New Roman" w:hAnsi="Times New Roman" w:cs="Times New Roman"/>
          <w:b/>
          <w:sz w:val="28"/>
          <w:szCs w:val="28"/>
        </w:rPr>
      </w:pPr>
    </w:p>
    <w:p w:rsidR="009F6CA6" w:rsidRPr="00E07A88" w:rsidRDefault="009F6CA6" w:rsidP="00F71566">
      <w:pPr>
        <w:rPr>
          <w:rFonts w:ascii="Times New Roman" w:hAnsi="Times New Roman" w:cs="Times New Roman"/>
          <w:sz w:val="28"/>
          <w:szCs w:val="28"/>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0B375F" w:rsidRDefault="000B375F" w:rsidP="00F71566">
      <w:pPr>
        <w:rPr>
          <w:rFonts w:ascii="Times New Roman" w:hAnsi="Times New Roman" w:cs="Times New Roman"/>
          <w:sz w:val="24"/>
          <w:szCs w:val="24"/>
        </w:rPr>
      </w:pPr>
    </w:p>
    <w:p w:rsidR="00620606" w:rsidRDefault="000B0CCF" w:rsidP="000B0CCF">
      <w:pPr>
        <w:shd w:val="clear" w:color="auto" w:fill="FFFFFF"/>
        <w:spacing w:after="0" w:line="240" w:lineRule="auto"/>
        <w:rPr>
          <w:rFonts w:ascii="Times New Roman" w:eastAsia="Times New Roman" w:hAnsi="Times New Roman"/>
          <w:bCs/>
          <w:color w:val="000000"/>
          <w:sz w:val="28"/>
          <w:szCs w:val="28"/>
          <w:lang w:eastAsia="ru-RU"/>
        </w:rPr>
      </w:pPr>
      <w:r>
        <w:rPr>
          <w:rFonts w:ascii="Times New Roman" w:hAnsi="Times New Roman" w:cs="Times New Roman"/>
          <w:sz w:val="24"/>
          <w:szCs w:val="24"/>
        </w:rPr>
        <w:lastRenderedPageBreak/>
        <w:t xml:space="preserve">                                                       </w:t>
      </w:r>
      <w:r w:rsidR="00620606">
        <w:rPr>
          <w:rFonts w:ascii="Times New Roman" w:eastAsia="Times New Roman" w:hAnsi="Times New Roman"/>
          <w:bCs/>
          <w:color w:val="000000"/>
          <w:sz w:val="28"/>
          <w:szCs w:val="28"/>
          <w:lang w:eastAsia="ru-RU"/>
        </w:rPr>
        <w:t xml:space="preserve">СОВЕТ ДЕПУТАТОВ  </w:t>
      </w:r>
    </w:p>
    <w:p w:rsidR="00620606" w:rsidRDefault="00620606" w:rsidP="00620606">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ЧЕМСКОГО СЕЛЬСОВЕТА </w:t>
      </w:r>
    </w:p>
    <w:p w:rsidR="00620606" w:rsidRDefault="00620606" w:rsidP="00620606">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ТОГУЧИНСКОГО РАЙОНА </w:t>
      </w:r>
    </w:p>
    <w:p w:rsidR="00620606" w:rsidRDefault="00620606" w:rsidP="00620606">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НОВОСИБИРСКОЙ ОБЛАСТИ </w:t>
      </w:r>
    </w:p>
    <w:p w:rsidR="00620606" w:rsidRDefault="00620606" w:rsidP="00620606">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(шестого созыва)</w:t>
      </w:r>
    </w:p>
    <w:p w:rsidR="00620606" w:rsidRDefault="00620606" w:rsidP="00620606">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w:t>
      </w:r>
    </w:p>
    <w:p w:rsidR="00620606" w:rsidRDefault="00620606" w:rsidP="00620606">
      <w:pPr>
        <w:shd w:val="clear" w:color="auto" w:fill="FFFFFF"/>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РЕШЕНИЕ</w:t>
      </w:r>
    </w:p>
    <w:p w:rsidR="00620606" w:rsidRDefault="00620606" w:rsidP="00620606">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(Девятой  сессии шестого созыва )</w:t>
      </w:r>
    </w:p>
    <w:p w:rsidR="00620606" w:rsidRDefault="00620606" w:rsidP="00620606">
      <w:pPr>
        <w:shd w:val="clear" w:color="auto" w:fill="FFFFFF"/>
        <w:spacing w:after="225"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04.05. 2021                                        с.  Чемского              №29/93.021</w:t>
      </w:r>
    </w:p>
    <w:p w:rsidR="00620606" w:rsidRDefault="00620606" w:rsidP="00620606">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Об утверждении Порядка планирования  приватизации муниципального  имущества, находящегося в собственности  Чемского  сельсовета Тогучинского района Новосибирской области</w:t>
      </w: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0" w:line="252" w:lineRule="atLeast"/>
        <w:ind w:firstLine="709"/>
        <w:jc w:val="center"/>
        <w:rPr>
          <w:rFonts w:ascii="Times New Roman" w:eastAsia="Times New Roman" w:hAnsi="Times New Roman"/>
          <w:sz w:val="28"/>
          <w:szCs w:val="28"/>
          <w:lang w:eastAsia="ru-RU"/>
        </w:rPr>
      </w:pPr>
    </w:p>
    <w:p w:rsidR="00620606" w:rsidRDefault="00620606" w:rsidP="0062060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w:t>
      </w:r>
      <w:hyperlink r:id="rId8" w:history="1">
        <w:r>
          <w:rPr>
            <w:rStyle w:val="a3"/>
            <w:szCs w:val="28"/>
            <w:lang w:eastAsia="ru-RU"/>
          </w:rPr>
          <w:t>от 21.12.2001 № 178-ФЗ</w:t>
        </w:r>
      </w:hyperlink>
      <w:r>
        <w:rPr>
          <w:rFonts w:ascii="Times New Roman" w:eastAsia="Times New Roman" w:hAnsi="Times New Roman"/>
          <w:sz w:val="28"/>
          <w:szCs w:val="28"/>
          <w:lang w:eastAsia="ru-RU"/>
        </w:rPr>
        <w:t> «О приватизации государственного и муниципального имущества , Федеральным законом </w:t>
      </w:r>
      <w:hyperlink r:id="rId9" w:history="1">
        <w:r>
          <w:rPr>
            <w:rStyle w:val="a3"/>
            <w:szCs w:val="28"/>
            <w:lang w:eastAsia="ru-RU"/>
          </w:rPr>
          <w:t>от 06.10.2003 № 131-ФЗ</w:t>
        </w:r>
      </w:hyperlink>
      <w:r>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 </w:t>
      </w:r>
      <w:r>
        <w:rPr>
          <w:rFonts w:ascii="Times New Roman" w:hAnsi="Times New Roman"/>
          <w:sz w:val="28"/>
          <w:szCs w:val="28"/>
        </w:rPr>
        <w:t>Уставом</w:t>
      </w:r>
      <w:r>
        <w:rPr>
          <w:rFonts w:ascii="Times New Roman" w:eastAsia="Times New Roman" w:hAnsi="Times New Roman"/>
          <w:sz w:val="28"/>
          <w:szCs w:val="28"/>
          <w:lang w:eastAsia="ru-RU"/>
        </w:rPr>
        <w:t>  Чемского  сельсовета Тогучинского района Новосибирской области, Совет депутатов  Че сельсовета Тогучинского района Новосибирской области</w:t>
      </w:r>
    </w:p>
    <w:p w:rsidR="00620606" w:rsidRDefault="00620606" w:rsidP="00620606">
      <w:pPr>
        <w:shd w:val="clear" w:color="auto" w:fill="FFFFFF"/>
        <w:spacing w:after="0" w:line="252" w:lineRule="atLeast"/>
        <w:rPr>
          <w:rFonts w:ascii="Times New Roman" w:eastAsia="Times New Roman" w:hAnsi="Times New Roman"/>
          <w:b/>
          <w:sz w:val="28"/>
          <w:szCs w:val="28"/>
          <w:lang w:eastAsia="ru-RU"/>
        </w:rPr>
      </w:pPr>
    </w:p>
    <w:p w:rsidR="00620606" w:rsidRDefault="00620606" w:rsidP="00620606">
      <w:pPr>
        <w:shd w:val="clear" w:color="auto" w:fill="FFFFFF"/>
        <w:spacing w:after="0" w:line="252" w:lineRule="atLeast"/>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РЕШИЛ:</w:t>
      </w:r>
    </w:p>
    <w:p w:rsidR="00620606" w:rsidRDefault="00620606" w:rsidP="00620606">
      <w:pPr>
        <w:shd w:val="clear" w:color="auto" w:fill="FFFFFF"/>
        <w:spacing w:after="0" w:line="252" w:lineRule="atLeast"/>
        <w:ind w:firstLine="709"/>
        <w:rPr>
          <w:rFonts w:ascii="Times New Roman" w:eastAsia="Times New Roman" w:hAnsi="Times New Roman"/>
          <w:b/>
          <w:sz w:val="28"/>
          <w:szCs w:val="28"/>
          <w:lang w:eastAsia="ru-RU"/>
        </w:rPr>
      </w:pPr>
    </w:p>
    <w:p w:rsidR="00620606" w:rsidRDefault="00620606" w:rsidP="00620606">
      <w:pPr>
        <w:numPr>
          <w:ilvl w:val="0"/>
          <w:numId w:val="25"/>
        </w:numPr>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w:t>
      </w:r>
      <w:r>
        <w:rPr>
          <w:rFonts w:ascii="Times New Roman" w:eastAsia="Times New Roman" w:hAnsi="Times New Roman"/>
          <w:bCs/>
          <w:color w:val="000000"/>
          <w:sz w:val="28"/>
          <w:szCs w:val="28"/>
          <w:lang w:eastAsia="ru-RU"/>
        </w:rPr>
        <w:t>Порядок планирования  приватизации муниципального  имущества, находящегося в собственности  Чемского сельсовета Тогучинского района Новосибирской области</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(прилагается).</w:t>
      </w:r>
    </w:p>
    <w:p w:rsidR="00620606" w:rsidRDefault="00620606" w:rsidP="00620606">
      <w:pPr>
        <w:shd w:val="clear" w:color="auto" w:fill="FFFFFF"/>
        <w:spacing w:after="0" w:line="240" w:lineRule="auto"/>
        <w:ind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Опубликовать настоящее решение в периодическом  печатном  издании  " Чемской Вестник" и  на официальном сайте администрации  Чемского сельсовета Тогучинского района Новосибирской области в сети Интернет.</w:t>
      </w:r>
    </w:p>
    <w:p w:rsidR="00620606" w:rsidRDefault="00620606" w:rsidP="00620606">
      <w:pPr>
        <w:shd w:val="clear" w:color="auto" w:fill="FFFFFF"/>
        <w:spacing w:after="225" w:line="252" w:lineRule="atLeast"/>
        <w:ind w:right="-2"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Чемского  сельсовета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Тогучинского района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Новосибирской области                                                  С.М.Тарасов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Председатель Совета депутатов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Чемского  сельсовета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Тогучинского района </w:t>
      </w:r>
    </w:p>
    <w:p w:rsidR="00620606" w:rsidRDefault="00620606" w:rsidP="00620606">
      <w:pPr>
        <w:shd w:val="clear" w:color="auto" w:fill="FFFFFF"/>
        <w:spacing w:after="0" w:line="25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Новосибирской области                                             Е.В.Харина                             </w:t>
      </w: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УТВЕРЖДЕНО</w:t>
      </w: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Решением </w:t>
      </w: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Совета депутатов  Чемского  сельсовета</w:t>
      </w: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Тогучинского района Новосибирской области</w:t>
      </w:r>
    </w:p>
    <w:p w:rsidR="00620606" w:rsidRDefault="00620606" w:rsidP="00620606">
      <w:pPr>
        <w:shd w:val="clear" w:color="auto" w:fill="FFFFFF"/>
        <w:spacing w:after="0" w:line="252" w:lineRule="atLeast"/>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"04"мая 2021г. № 29/93.021 </w:t>
      </w:r>
    </w:p>
    <w:p w:rsidR="00620606" w:rsidRDefault="00620606" w:rsidP="00620606">
      <w:pPr>
        <w:shd w:val="clear" w:color="auto" w:fill="FFFFFF"/>
        <w:spacing w:after="0" w:line="252" w:lineRule="atLeast"/>
        <w:jc w:val="right"/>
        <w:rPr>
          <w:rFonts w:ascii="Times New Roman" w:eastAsia="Times New Roman" w:hAnsi="Times New Roman"/>
          <w:color w:val="000000"/>
          <w:sz w:val="24"/>
          <w:szCs w:val="24"/>
          <w:lang w:eastAsia="ru-RU"/>
        </w:rPr>
      </w:pPr>
    </w:p>
    <w:p w:rsidR="00620606" w:rsidRDefault="00620606" w:rsidP="00620606">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ПОРЯДОК </w:t>
      </w:r>
    </w:p>
    <w:p w:rsidR="00620606" w:rsidRDefault="00620606" w:rsidP="00620606">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планирования  приватизации муниципального   имущества, находящегося в собственности  Чемского  сельсовета Тогучинского района Новосибирской области</w:t>
      </w:r>
    </w:p>
    <w:p w:rsidR="00620606" w:rsidRDefault="00620606" w:rsidP="00620606">
      <w:pPr>
        <w:shd w:val="clear" w:color="auto" w:fill="FFFFFF"/>
        <w:spacing w:after="225" w:line="252" w:lineRule="atLeast"/>
        <w:ind w:firstLine="709"/>
        <w:rPr>
          <w:rFonts w:ascii="Times New Roman" w:eastAsia="Times New Roman" w:hAnsi="Times New Roman"/>
          <w:color w:val="000000"/>
          <w:sz w:val="28"/>
          <w:szCs w:val="28"/>
          <w:lang w:eastAsia="ru-RU"/>
        </w:rPr>
      </w:pPr>
    </w:p>
    <w:p w:rsidR="00620606" w:rsidRDefault="00620606" w:rsidP="00620606">
      <w:pPr>
        <w:ind w:firstLine="567"/>
        <w:jc w:val="center"/>
        <w:rPr>
          <w:rFonts w:ascii="Times New Roman" w:eastAsia="Calibri" w:hAnsi="Times New Roman"/>
          <w:sz w:val="28"/>
          <w:szCs w:val="28"/>
        </w:rPr>
      </w:pPr>
      <w:r>
        <w:rPr>
          <w:rFonts w:ascii="Times New Roman" w:hAnsi="Times New Roman"/>
          <w:sz w:val="28"/>
          <w:szCs w:val="28"/>
        </w:rPr>
        <w:t>1. Общие положения</w:t>
      </w:r>
    </w:p>
    <w:p w:rsidR="00620606" w:rsidRDefault="00620606" w:rsidP="00620606">
      <w:pPr>
        <w:ind w:right="1" w:firstLine="567"/>
        <w:jc w:val="both"/>
        <w:rPr>
          <w:rFonts w:ascii="Times New Roman" w:hAnsi="Times New Roman"/>
          <w:sz w:val="28"/>
          <w:szCs w:val="28"/>
        </w:rPr>
      </w:pPr>
      <w:r>
        <w:rPr>
          <w:rFonts w:ascii="Times New Roman" w:hAnsi="Times New Roman"/>
          <w:sz w:val="28"/>
          <w:szCs w:val="28"/>
        </w:rPr>
        <w:t xml:space="preserve">1.1. Порядок  планирования приватизации  муниципального имущества, находящегося в собственности </w:t>
      </w:r>
      <w:r>
        <w:rPr>
          <w:rFonts w:ascii="Times New Roman" w:eastAsia="Times New Roman" w:hAnsi="Times New Roman"/>
          <w:bCs/>
          <w:color w:val="000000"/>
          <w:sz w:val="28"/>
          <w:szCs w:val="28"/>
          <w:lang w:eastAsia="ru-RU"/>
        </w:rPr>
        <w:t>Чемского  сельсовета Тогучинского района Новосибирской области</w:t>
      </w:r>
      <w:r>
        <w:rPr>
          <w:rFonts w:ascii="Times New Roman" w:hAnsi="Times New Roman"/>
          <w:sz w:val="28"/>
          <w:szCs w:val="28"/>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Pr>
          <w:rFonts w:ascii="Times New Roman" w:eastAsia="Times New Roman" w:hAnsi="Times New Roman"/>
          <w:bCs/>
          <w:color w:val="000000"/>
          <w:sz w:val="28"/>
          <w:szCs w:val="28"/>
          <w:lang w:eastAsia="ru-RU"/>
        </w:rPr>
        <w:t xml:space="preserve"> Чемского  сельсовета Тогучинского района Новосибирской области</w:t>
      </w:r>
      <w:r>
        <w:rPr>
          <w:rFonts w:ascii="Times New Roman" w:hAnsi="Times New Roman"/>
          <w:sz w:val="28"/>
          <w:szCs w:val="28"/>
        </w:rPr>
        <w:t xml:space="preserve"> (далее -муниципальное имущество) </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 xml:space="preserve">1.3. Планирование и осуществление приватизации муниципального имущества относится к компетенции администрации </w:t>
      </w:r>
      <w:r>
        <w:rPr>
          <w:rFonts w:ascii="Times New Roman" w:eastAsia="Times New Roman" w:hAnsi="Times New Roman"/>
          <w:bCs/>
          <w:color w:val="000000"/>
          <w:sz w:val="28"/>
          <w:szCs w:val="28"/>
          <w:lang w:eastAsia="ru-RU"/>
        </w:rPr>
        <w:t xml:space="preserve">Чемского  сельсовета </w:t>
      </w:r>
      <w:r>
        <w:rPr>
          <w:rFonts w:ascii="Times New Roman" w:eastAsia="Times New Roman" w:hAnsi="Times New Roman"/>
          <w:bCs/>
          <w:color w:val="000000"/>
          <w:sz w:val="28"/>
          <w:szCs w:val="28"/>
          <w:lang w:eastAsia="ru-RU"/>
        </w:rPr>
        <w:lastRenderedPageBreak/>
        <w:t>Тогучинского района Новосибирской области</w:t>
      </w:r>
      <w:r>
        <w:rPr>
          <w:rFonts w:ascii="Times New Roman" w:hAnsi="Times New Roman"/>
          <w:sz w:val="28"/>
          <w:szCs w:val="28"/>
        </w:rPr>
        <w:t xml:space="preserve"> (далее по тексту – Администрация).</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1.4. Администрация:</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1.4.1. Осуществляет разработку прогнозных планов приватизации муниципального имущества на плановый период (далее - план приватизации).</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1.4.2. Организует и контролирует реализацию планов приватизации муниципального имущества.</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1.4.5. Оформляет договоры купли-продажи муниципального имущества.</w:t>
      </w:r>
    </w:p>
    <w:p w:rsidR="00620606" w:rsidRDefault="00620606" w:rsidP="00620606">
      <w:pPr>
        <w:spacing w:after="0" w:line="240" w:lineRule="auto"/>
        <w:ind w:firstLine="567"/>
        <w:jc w:val="center"/>
        <w:rPr>
          <w:rFonts w:ascii="Times New Roman" w:hAnsi="Times New Roman"/>
          <w:sz w:val="28"/>
          <w:szCs w:val="28"/>
        </w:rPr>
      </w:pPr>
      <w:r>
        <w:rPr>
          <w:rFonts w:ascii="Times New Roman" w:hAnsi="Times New Roman"/>
          <w:sz w:val="28"/>
          <w:szCs w:val="28"/>
        </w:rPr>
        <w:t>2. Разработка и утверждение прогнозных планов приватизации</w:t>
      </w:r>
    </w:p>
    <w:p w:rsidR="00620606" w:rsidRDefault="00620606" w:rsidP="00620606">
      <w:pPr>
        <w:spacing w:after="0" w:line="240" w:lineRule="auto"/>
        <w:ind w:firstLine="567"/>
        <w:jc w:val="center"/>
        <w:rPr>
          <w:rFonts w:ascii="Times New Roman" w:hAnsi="Times New Roman"/>
          <w:sz w:val="28"/>
          <w:szCs w:val="28"/>
        </w:rPr>
      </w:pPr>
      <w:r>
        <w:rPr>
          <w:rFonts w:ascii="Times New Roman" w:hAnsi="Times New Roman"/>
          <w:sz w:val="28"/>
          <w:szCs w:val="28"/>
        </w:rPr>
        <w:t>муниципального имущества (планирование приватизации)</w:t>
      </w:r>
    </w:p>
    <w:p w:rsidR="00620606" w:rsidRDefault="00620606" w:rsidP="00620606">
      <w:pPr>
        <w:spacing w:after="0" w:line="240" w:lineRule="auto"/>
        <w:ind w:firstLine="567"/>
        <w:jc w:val="center"/>
        <w:rPr>
          <w:rFonts w:ascii="Times New Roman" w:hAnsi="Times New Roman"/>
          <w:sz w:val="28"/>
          <w:szCs w:val="28"/>
        </w:rPr>
      </w:pPr>
    </w:p>
    <w:p w:rsidR="00620606" w:rsidRDefault="00620606" w:rsidP="00620606">
      <w:pPr>
        <w:pStyle w:val="formattext"/>
        <w:shd w:val="clear" w:color="auto" w:fill="FFFFFF"/>
        <w:spacing w:before="0" w:beforeAutospacing="0" w:after="0" w:afterAutospacing="0" w:line="315" w:lineRule="atLeast"/>
        <w:ind w:firstLine="567"/>
        <w:jc w:val="both"/>
        <w:textAlignment w:val="baseline"/>
        <w:rPr>
          <w:color w:val="000000"/>
          <w:spacing w:val="2"/>
          <w:sz w:val="28"/>
          <w:szCs w:val="28"/>
        </w:rPr>
      </w:pPr>
      <w:r>
        <w:rPr>
          <w:color w:val="000000"/>
          <w:sz w:val="28"/>
          <w:szCs w:val="28"/>
        </w:rPr>
        <w:t xml:space="preserve">2.1.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Pr>
          <w:color w:val="000000"/>
          <w:spacing w:val="2"/>
          <w:sz w:val="28"/>
          <w:szCs w:val="28"/>
        </w:rPr>
        <w:t>предложений Главы</w:t>
      </w:r>
      <w:r>
        <w:rPr>
          <w:bCs/>
          <w:color w:val="000000"/>
          <w:sz w:val="28"/>
          <w:szCs w:val="28"/>
        </w:rPr>
        <w:t xml:space="preserve"> Чемского  сельсовета Тогучинского района Новосибирской области</w:t>
      </w:r>
      <w:r>
        <w:rPr>
          <w:color w:val="000000"/>
          <w:spacing w:val="2"/>
          <w:sz w:val="28"/>
          <w:szCs w:val="28"/>
        </w:rPr>
        <w:t xml:space="preserve">,   депутатов </w:t>
      </w:r>
      <w:r>
        <w:rPr>
          <w:bCs/>
          <w:color w:val="000000"/>
          <w:sz w:val="28"/>
          <w:szCs w:val="28"/>
        </w:rPr>
        <w:t xml:space="preserve"> Чемского  сельсовета Тогучинского района Новосибирской области</w:t>
      </w:r>
      <w:r>
        <w:rPr>
          <w:color w:val="000000"/>
          <w:spacing w:val="2"/>
          <w:sz w:val="28"/>
          <w:szCs w:val="28"/>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
    <w:p w:rsidR="00620606" w:rsidRDefault="00620606" w:rsidP="00620606">
      <w:pPr>
        <w:ind w:firstLine="567"/>
        <w:jc w:val="both"/>
        <w:rPr>
          <w:rFonts w:ascii="Times New Roman" w:hAnsi="Times New Roman"/>
          <w:color w:val="000000"/>
          <w:sz w:val="28"/>
          <w:szCs w:val="28"/>
        </w:rPr>
      </w:pPr>
      <w:r>
        <w:rPr>
          <w:rFonts w:ascii="Times New Roman" w:hAnsi="Times New Roman"/>
          <w:color w:val="000000"/>
          <w:sz w:val="28"/>
          <w:szCs w:val="28"/>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Pr>
          <w:rFonts w:ascii="Times New Roman" w:hAnsi="Times New Roman"/>
          <w:color w:val="000000"/>
          <w:spacing w:val="2"/>
          <w:sz w:val="28"/>
          <w:szCs w:val="28"/>
        </w:rPr>
        <w:t xml:space="preserve"> в срок до 1 июня текущего года с обоснованием их целесообразности, финансово-экономическими расчетами</w:t>
      </w:r>
      <w:r>
        <w:rPr>
          <w:rFonts w:ascii="Times New Roman" w:hAnsi="Times New Roman"/>
          <w:color w:val="000000"/>
          <w:sz w:val="28"/>
          <w:szCs w:val="28"/>
        </w:rPr>
        <w:t>.</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Pr>
          <w:rFonts w:ascii="Times New Roman" w:eastAsia="Times New Roman" w:hAnsi="Times New Roman"/>
          <w:bCs/>
          <w:color w:val="000000"/>
          <w:sz w:val="28"/>
          <w:szCs w:val="28"/>
          <w:lang w:eastAsia="ru-RU"/>
        </w:rPr>
        <w:t xml:space="preserve"> Чемского  сельсовета Тогучинского района Новосибирской области</w:t>
      </w:r>
      <w:r>
        <w:rPr>
          <w:rFonts w:ascii="Times New Roman" w:hAnsi="Times New Roman"/>
          <w:sz w:val="28"/>
          <w:szCs w:val="28"/>
        </w:rPr>
        <w:t xml:space="preserve"> на рассмотрение.</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lastRenderedPageBreak/>
        <w:t>2.4. Планы приватизации разрабатываются на плановый период сроком от одного до трех лет.</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rsidR="00620606" w:rsidRDefault="00620606" w:rsidP="00620606">
      <w:pPr>
        <w:ind w:firstLine="567"/>
        <w:jc w:val="both"/>
        <w:rPr>
          <w:rFonts w:ascii="Times New Roman" w:hAnsi="Times New Roman"/>
          <w:color w:val="000000"/>
          <w:sz w:val="28"/>
          <w:szCs w:val="28"/>
        </w:rPr>
      </w:pPr>
      <w:r>
        <w:rPr>
          <w:rFonts w:ascii="Times New Roman" w:hAnsi="Times New Roman"/>
          <w:sz w:val="28"/>
          <w:szCs w:val="28"/>
        </w:rPr>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Pr>
          <w:rFonts w:ascii="Times New Roman" w:hAnsi="Times New Roman"/>
          <w:sz w:val="28"/>
          <w:szCs w:val="28"/>
          <w:shd w:val="clear" w:color="auto" w:fill="FFFFFF"/>
        </w:rPr>
        <w:t xml:space="preserve">на официальном сайте в информационно-телекоммуникационной сети "Интернет" в соответствии с требованиями, установленными </w:t>
      </w:r>
      <w:hyperlink r:id="rId10" w:history="1">
        <w:r>
          <w:rPr>
            <w:rStyle w:val="a3"/>
            <w:color w:val="000000"/>
            <w:spacing w:val="2"/>
            <w:szCs w:val="28"/>
          </w:rPr>
          <w:t>Федеральным законом от 21 декабря 2001 года N 178-ФЗ "О приватизации государственного и муниципального имущества"</w:t>
        </w:r>
      </w:hyperlink>
      <w:r>
        <w:rPr>
          <w:rFonts w:ascii="Times New Roman" w:hAnsi="Times New Roman"/>
          <w:color w:val="000000"/>
          <w:sz w:val="28"/>
          <w:szCs w:val="28"/>
          <w:shd w:val="clear" w:color="auto" w:fill="FFFFFF"/>
        </w:rPr>
        <w:t>.</w:t>
      </w:r>
    </w:p>
    <w:p w:rsidR="00620606" w:rsidRDefault="00620606" w:rsidP="00620606">
      <w:pPr>
        <w:pStyle w:val="a5"/>
        <w:ind w:firstLine="567"/>
        <w:jc w:val="both"/>
        <w:rPr>
          <w:color w:val="000000"/>
          <w:sz w:val="28"/>
          <w:szCs w:val="28"/>
        </w:rPr>
      </w:pPr>
      <w:r>
        <w:rPr>
          <w:sz w:val="28"/>
          <w:szCs w:val="28"/>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Pr>
          <w:color w:val="000000"/>
          <w:sz w:val="28"/>
          <w:szCs w:val="28"/>
        </w:rPr>
        <w:t xml:space="preserve"> случае признания продажи муниципального имущества несостоявшейся  и принятия администрацией решения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620606" w:rsidRDefault="00620606" w:rsidP="00620606">
      <w:pPr>
        <w:ind w:firstLine="567"/>
        <w:jc w:val="both"/>
        <w:rPr>
          <w:rFonts w:ascii="Times New Roman" w:hAnsi="Times New Roman"/>
          <w:sz w:val="28"/>
          <w:szCs w:val="28"/>
        </w:rPr>
      </w:pPr>
      <w:r>
        <w:rPr>
          <w:rFonts w:ascii="Times New Roman" w:hAnsi="Times New Roman"/>
          <w:sz w:val="28"/>
          <w:szCs w:val="28"/>
        </w:rPr>
        <w:t xml:space="preserve">2.8.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Pr>
          <w:rFonts w:ascii="Times New Roman" w:hAnsi="Times New Roman"/>
          <w:sz w:val="28"/>
          <w:szCs w:val="28"/>
          <w:shd w:val="clear" w:color="auto" w:fill="FFFFFF"/>
        </w:rPr>
        <w:t xml:space="preserve">в соответствии с требованиями, установленными </w:t>
      </w:r>
      <w:hyperlink r:id="rId11" w:history="1">
        <w:r>
          <w:rPr>
            <w:rStyle w:val="a3"/>
            <w:color w:val="000000"/>
            <w:spacing w:val="2"/>
            <w:szCs w:val="28"/>
          </w:rPr>
          <w:t>Федеральным законом от 21 декабря 2001 года N 178-ФЗ "О приватизации государственного и муниципального имущества"</w:t>
        </w:r>
      </w:hyperlink>
      <w:r>
        <w:rPr>
          <w:rFonts w:ascii="Times New Roman" w:hAnsi="Times New Roman"/>
          <w:sz w:val="28"/>
          <w:szCs w:val="28"/>
        </w:rPr>
        <w:t>.</w:t>
      </w:r>
    </w:p>
    <w:p w:rsidR="00620606" w:rsidRDefault="00620606" w:rsidP="0062060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 </w:t>
      </w:r>
    </w:p>
    <w:p w:rsidR="00620606" w:rsidRDefault="00620606" w:rsidP="0062060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 </w:t>
      </w:r>
    </w:p>
    <w:p w:rsidR="00620606" w:rsidRDefault="00620606" w:rsidP="0062060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 xml:space="preserve"> </w:t>
      </w:r>
    </w:p>
    <w:p w:rsidR="00620606" w:rsidRDefault="00620606" w:rsidP="0062060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620606" w:rsidRDefault="00620606" w:rsidP="0062060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 </w:t>
      </w:r>
    </w:p>
    <w:p w:rsidR="00620606" w:rsidRDefault="00620606" w:rsidP="00620606">
      <w:pPr>
        <w:pStyle w:val="formattext"/>
        <w:shd w:val="clear" w:color="auto" w:fill="FFFFFF"/>
        <w:spacing w:before="0" w:beforeAutospacing="0" w:after="0" w:afterAutospacing="0" w:line="315" w:lineRule="atLeast"/>
        <w:jc w:val="righ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xml:space="preserve"> </w:t>
      </w:r>
    </w:p>
    <w:p w:rsidR="00620606" w:rsidRDefault="00620606" w:rsidP="00620606">
      <w:pPr>
        <w:shd w:val="clear" w:color="auto" w:fill="FFFFFF"/>
        <w:spacing w:after="225" w:line="252" w:lineRule="atLeast"/>
        <w:ind w:firstLine="709"/>
        <w:jc w:val="center"/>
        <w:rPr>
          <w:rFonts w:ascii="Times New Roman" w:hAnsi="Times New Roman" w:cs="Times New Roman"/>
          <w:sz w:val="28"/>
          <w:szCs w:val="28"/>
        </w:rPr>
      </w:pPr>
    </w:p>
    <w:p w:rsidR="00620606" w:rsidRDefault="00620606" w:rsidP="00F71566">
      <w:pPr>
        <w:rPr>
          <w:rFonts w:ascii="Times New Roman" w:hAnsi="Times New Roman" w:cs="Times New Roman"/>
          <w:sz w:val="24"/>
          <w:szCs w:val="24"/>
        </w:rPr>
      </w:pPr>
    </w:p>
    <w:p w:rsidR="000B0CCF" w:rsidRDefault="000B0CCF" w:rsidP="000B0CCF">
      <w:pPr>
        <w:pStyle w:val="afb"/>
        <w:rPr>
          <w:rFonts w:ascii="Times New Roman" w:hAnsi="Times New Roman" w:cs="Times New Roman"/>
          <w:b/>
          <w:sz w:val="28"/>
          <w:szCs w:val="28"/>
        </w:rPr>
      </w:pPr>
      <w:r>
        <w:rPr>
          <w:rFonts w:ascii="Times New Roman" w:hAnsi="Times New Roman" w:cs="Times New Roman"/>
          <w:sz w:val="28"/>
          <w:szCs w:val="28"/>
        </w:rPr>
        <w:lastRenderedPageBreak/>
        <w:t xml:space="preserve">                                                СОВЕТ ДЕПУТАТОВ                      </w:t>
      </w:r>
    </w:p>
    <w:p w:rsidR="000B0CCF" w:rsidRDefault="000B0CCF" w:rsidP="000B0CCF">
      <w:pPr>
        <w:pStyle w:val="afb"/>
        <w:jc w:val="center"/>
        <w:rPr>
          <w:rFonts w:ascii="Times New Roman" w:hAnsi="Times New Roman" w:cs="Times New Roman"/>
          <w:sz w:val="28"/>
          <w:szCs w:val="28"/>
        </w:rPr>
      </w:pPr>
      <w:r>
        <w:rPr>
          <w:rFonts w:ascii="Times New Roman" w:hAnsi="Times New Roman" w:cs="Times New Roman"/>
          <w:sz w:val="28"/>
          <w:szCs w:val="28"/>
        </w:rPr>
        <w:t>ЧЕМСКОГО  СЕЛЬСОВЕТА</w:t>
      </w:r>
    </w:p>
    <w:p w:rsidR="000B0CCF" w:rsidRDefault="000B0CCF" w:rsidP="000B0CCF">
      <w:pPr>
        <w:pStyle w:val="afb"/>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0B0CCF" w:rsidRDefault="000B0CCF" w:rsidP="000B0CCF">
      <w:pPr>
        <w:pStyle w:val="afb"/>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B0CCF" w:rsidRDefault="000B0CCF" w:rsidP="000B0CCF">
      <w:pPr>
        <w:pStyle w:val="afb"/>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0B0CCF" w:rsidRDefault="000B0CCF" w:rsidP="000B0CCF">
      <w:pPr>
        <w:tabs>
          <w:tab w:val="left" w:pos="3060"/>
        </w:tabs>
        <w:spacing w:line="240" w:lineRule="exact"/>
        <w:rPr>
          <w:rFonts w:ascii="Times New Roman" w:hAnsi="Times New Roman" w:cs="Times New Roman"/>
          <w:bCs/>
          <w:sz w:val="24"/>
          <w:szCs w:val="24"/>
        </w:rPr>
      </w:pPr>
      <w:r>
        <w:rPr>
          <w:bCs/>
          <w:sz w:val="24"/>
          <w:szCs w:val="24"/>
        </w:rPr>
        <w:t xml:space="preserve">                                                   </w:t>
      </w:r>
    </w:p>
    <w:p w:rsidR="000B0CCF" w:rsidRDefault="000B0CCF" w:rsidP="000B0CCF">
      <w:pPr>
        <w:tabs>
          <w:tab w:val="left" w:pos="3060"/>
        </w:tabs>
        <w:spacing w:line="240" w:lineRule="exact"/>
        <w:rPr>
          <w:bCs/>
          <w:sz w:val="28"/>
          <w:szCs w:val="28"/>
        </w:rPr>
      </w:pPr>
      <w:r>
        <w:rPr>
          <w:bCs/>
          <w:sz w:val="28"/>
          <w:szCs w:val="28"/>
        </w:rPr>
        <w:t xml:space="preserve">                                         Девятой   сессии  шестого созыва  </w:t>
      </w:r>
    </w:p>
    <w:p w:rsidR="000B0CCF" w:rsidRDefault="000B0CCF" w:rsidP="000B0CCF">
      <w:pPr>
        <w:tabs>
          <w:tab w:val="left" w:pos="540"/>
          <w:tab w:val="left" w:pos="3060"/>
        </w:tabs>
        <w:spacing w:line="240" w:lineRule="exact"/>
        <w:rPr>
          <w:bCs/>
          <w:sz w:val="28"/>
          <w:szCs w:val="28"/>
        </w:rPr>
      </w:pPr>
      <w:r>
        <w:rPr>
          <w:bCs/>
          <w:sz w:val="28"/>
          <w:szCs w:val="28"/>
        </w:rPr>
        <w:t xml:space="preserve">                                                      </w:t>
      </w:r>
    </w:p>
    <w:p w:rsidR="000B0CCF" w:rsidRDefault="000B0CCF" w:rsidP="000B0CCF">
      <w:pPr>
        <w:tabs>
          <w:tab w:val="left" w:pos="540"/>
          <w:tab w:val="left" w:pos="3060"/>
        </w:tabs>
        <w:spacing w:line="240" w:lineRule="exact"/>
        <w:jc w:val="center"/>
        <w:rPr>
          <w:bCs/>
          <w:sz w:val="28"/>
          <w:szCs w:val="28"/>
        </w:rPr>
      </w:pPr>
      <w:r>
        <w:rPr>
          <w:bCs/>
          <w:sz w:val="28"/>
          <w:szCs w:val="28"/>
        </w:rPr>
        <w:t xml:space="preserve">04.05.2021          Р Е Ш Е Н И Е                       №28/93.021 </w:t>
      </w:r>
    </w:p>
    <w:p w:rsidR="000B0CCF" w:rsidRDefault="000B0CCF" w:rsidP="000B0CCF">
      <w:pPr>
        <w:tabs>
          <w:tab w:val="left" w:pos="3060"/>
        </w:tabs>
        <w:spacing w:line="240" w:lineRule="exact"/>
        <w:jc w:val="center"/>
        <w:rPr>
          <w:bCs/>
          <w:sz w:val="28"/>
          <w:szCs w:val="28"/>
        </w:rPr>
      </w:pPr>
    </w:p>
    <w:p w:rsidR="000B0CCF" w:rsidRDefault="000B0CCF" w:rsidP="000B0CCF">
      <w:pPr>
        <w:tabs>
          <w:tab w:val="left" w:pos="3060"/>
        </w:tabs>
        <w:spacing w:line="240" w:lineRule="exact"/>
        <w:jc w:val="both"/>
        <w:rPr>
          <w:bCs/>
          <w:sz w:val="28"/>
          <w:szCs w:val="28"/>
        </w:rPr>
      </w:pPr>
    </w:p>
    <w:p w:rsidR="000B0CCF" w:rsidRDefault="000B0CCF" w:rsidP="000B0CCF">
      <w:pPr>
        <w:tabs>
          <w:tab w:val="left" w:pos="3060"/>
        </w:tabs>
        <w:spacing w:line="240" w:lineRule="exact"/>
        <w:jc w:val="both"/>
        <w:rPr>
          <w:bCs/>
          <w:sz w:val="28"/>
          <w:szCs w:val="28"/>
        </w:rPr>
      </w:pPr>
    </w:p>
    <w:p w:rsidR="000B0CCF" w:rsidRDefault="000B0CCF" w:rsidP="000B0CCF">
      <w:pPr>
        <w:tabs>
          <w:tab w:val="left" w:pos="3060"/>
        </w:tabs>
        <w:spacing w:line="240" w:lineRule="exact"/>
        <w:jc w:val="both"/>
        <w:rPr>
          <w:bCs/>
          <w:sz w:val="28"/>
          <w:szCs w:val="28"/>
        </w:rPr>
      </w:pPr>
    </w:p>
    <w:p w:rsidR="000B0CCF" w:rsidRDefault="000B0CCF" w:rsidP="000B0CCF">
      <w:pPr>
        <w:tabs>
          <w:tab w:val="left" w:pos="3060"/>
        </w:tabs>
        <w:spacing w:line="240" w:lineRule="exact"/>
        <w:jc w:val="both"/>
        <w:rPr>
          <w:bCs/>
          <w:sz w:val="28"/>
          <w:szCs w:val="28"/>
        </w:rPr>
      </w:pPr>
      <w:r>
        <w:rPr>
          <w:bCs/>
          <w:sz w:val="28"/>
          <w:szCs w:val="28"/>
        </w:rPr>
        <w:t xml:space="preserve">Об исполнении  бюджета </w:t>
      </w:r>
    </w:p>
    <w:p w:rsidR="000B0CCF" w:rsidRDefault="000B0CCF" w:rsidP="000B0CCF">
      <w:pPr>
        <w:tabs>
          <w:tab w:val="left" w:pos="3060"/>
        </w:tabs>
        <w:spacing w:line="240" w:lineRule="exact"/>
        <w:jc w:val="both"/>
        <w:rPr>
          <w:bCs/>
          <w:sz w:val="28"/>
          <w:szCs w:val="28"/>
        </w:rPr>
      </w:pPr>
      <w:r>
        <w:rPr>
          <w:bCs/>
          <w:sz w:val="28"/>
          <w:szCs w:val="28"/>
        </w:rPr>
        <w:t xml:space="preserve">Чемского сельсовета  </w:t>
      </w:r>
    </w:p>
    <w:p w:rsidR="000B0CCF" w:rsidRDefault="000B0CCF" w:rsidP="000B0CCF">
      <w:pPr>
        <w:tabs>
          <w:tab w:val="left" w:pos="3060"/>
        </w:tabs>
        <w:spacing w:line="240" w:lineRule="exact"/>
        <w:jc w:val="both"/>
        <w:rPr>
          <w:bCs/>
          <w:sz w:val="28"/>
          <w:szCs w:val="28"/>
        </w:rPr>
      </w:pPr>
      <w:r>
        <w:rPr>
          <w:bCs/>
          <w:sz w:val="28"/>
          <w:szCs w:val="28"/>
        </w:rPr>
        <w:t xml:space="preserve">за 2020 </w:t>
      </w:r>
    </w:p>
    <w:p w:rsidR="000B0CCF" w:rsidRDefault="000B0CCF" w:rsidP="000B0CCF">
      <w:pPr>
        <w:tabs>
          <w:tab w:val="left" w:pos="3060"/>
        </w:tabs>
        <w:spacing w:line="240" w:lineRule="exact"/>
        <w:jc w:val="both"/>
        <w:rPr>
          <w:bCs/>
          <w:sz w:val="28"/>
          <w:szCs w:val="28"/>
        </w:rPr>
      </w:pPr>
      <w:r>
        <w:rPr>
          <w:bCs/>
          <w:sz w:val="28"/>
          <w:szCs w:val="28"/>
        </w:rPr>
        <w:t xml:space="preserve">          В соответствии  с Бюджетным  кодексом РФ ,Положением о бюджетном процессе  в  администрации Чемского сельсовета Тогучинского района Новосибирской области ,Уставом  Чемского сельсовета.  заключения ревизионной комиссии  Тогучинского района Новосибирской области  по результатам  внешней проверки  отчета об  исполнении бюджета  Чемского сельсовета  Тогучинского района Новосибирской области  за 2020 год  , Заключение ревизионной  комиссии № 19 от 30.04.2021г </w:t>
      </w:r>
    </w:p>
    <w:p w:rsidR="000B0CCF" w:rsidRDefault="000B0CCF" w:rsidP="000B0CCF">
      <w:pPr>
        <w:tabs>
          <w:tab w:val="left" w:pos="3060"/>
        </w:tabs>
        <w:spacing w:line="240" w:lineRule="exact"/>
        <w:jc w:val="both"/>
        <w:rPr>
          <w:bCs/>
          <w:sz w:val="28"/>
          <w:szCs w:val="28"/>
        </w:rPr>
      </w:pPr>
    </w:p>
    <w:p w:rsidR="000B0CCF" w:rsidRDefault="000B0CCF" w:rsidP="000B0CCF">
      <w:pPr>
        <w:tabs>
          <w:tab w:val="left" w:pos="3060"/>
        </w:tabs>
        <w:spacing w:line="240" w:lineRule="exact"/>
        <w:jc w:val="both"/>
        <w:rPr>
          <w:sz w:val="28"/>
          <w:szCs w:val="28"/>
        </w:rPr>
      </w:pPr>
      <w:r>
        <w:rPr>
          <w:bCs/>
          <w:sz w:val="28"/>
          <w:szCs w:val="28"/>
        </w:rPr>
        <w:t xml:space="preserve">        </w:t>
      </w:r>
      <w:r>
        <w:rPr>
          <w:sz w:val="28"/>
          <w:szCs w:val="28"/>
        </w:rPr>
        <w:t xml:space="preserve"> Совет депутатов Чемского  сельсовета </w:t>
      </w:r>
    </w:p>
    <w:p w:rsidR="000B0CCF" w:rsidRDefault="000B0CCF" w:rsidP="000B0CCF">
      <w:pPr>
        <w:tabs>
          <w:tab w:val="left" w:pos="3060"/>
        </w:tabs>
        <w:spacing w:line="240" w:lineRule="exact"/>
        <w:jc w:val="both"/>
        <w:rPr>
          <w:sz w:val="28"/>
          <w:szCs w:val="28"/>
        </w:rPr>
      </w:pPr>
      <w:r>
        <w:rPr>
          <w:sz w:val="28"/>
          <w:szCs w:val="28"/>
        </w:rPr>
        <w:t>РЕШИЛ:</w:t>
      </w:r>
    </w:p>
    <w:p w:rsidR="000B0CCF" w:rsidRDefault="000B0CCF" w:rsidP="000B0CCF">
      <w:pPr>
        <w:tabs>
          <w:tab w:val="left" w:pos="3060"/>
        </w:tabs>
        <w:spacing w:line="240" w:lineRule="exact"/>
        <w:jc w:val="both"/>
        <w:rPr>
          <w:sz w:val="28"/>
          <w:szCs w:val="28"/>
        </w:rPr>
      </w:pPr>
    </w:p>
    <w:p w:rsidR="000B0CCF" w:rsidRDefault="000B0CCF" w:rsidP="000B0CCF">
      <w:pPr>
        <w:tabs>
          <w:tab w:val="left" w:pos="3060"/>
        </w:tabs>
        <w:spacing w:line="240" w:lineRule="exact"/>
        <w:jc w:val="both"/>
        <w:rPr>
          <w:sz w:val="28"/>
          <w:szCs w:val="28"/>
        </w:rPr>
      </w:pPr>
      <w:r>
        <w:rPr>
          <w:sz w:val="28"/>
          <w:szCs w:val="28"/>
        </w:rPr>
        <w:t xml:space="preserve">          1.Утвердить   годовой отчет об исполнении бюджета Чемского сельского  совета за 2020 год по доходам в сумме 19 387,4 тыс. руб, по расходам в сумме 19 271,8 тыс.  рублей с превышением доходов  над расходами  в сумме 115,6 тыс.   руб.</w:t>
      </w:r>
    </w:p>
    <w:p w:rsidR="000B0CCF" w:rsidRDefault="000B0CCF" w:rsidP="000B0CCF">
      <w:pPr>
        <w:tabs>
          <w:tab w:val="left" w:pos="3060"/>
        </w:tabs>
        <w:spacing w:line="240" w:lineRule="exact"/>
        <w:jc w:val="both"/>
        <w:rPr>
          <w:sz w:val="28"/>
          <w:szCs w:val="28"/>
          <w:highlight w:val="yellow"/>
        </w:rPr>
      </w:pPr>
    </w:p>
    <w:p w:rsidR="000B0CCF" w:rsidRDefault="000B0CCF" w:rsidP="000B0CCF">
      <w:pPr>
        <w:tabs>
          <w:tab w:val="left" w:pos="3060"/>
        </w:tabs>
        <w:spacing w:line="240" w:lineRule="exact"/>
        <w:jc w:val="both"/>
        <w:rPr>
          <w:sz w:val="28"/>
          <w:szCs w:val="28"/>
        </w:rPr>
      </w:pPr>
      <w:r>
        <w:rPr>
          <w:sz w:val="28"/>
          <w:szCs w:val="28"/>
        </w:rPr>
        <w:t xml:space="preserve">           2.Утвердить  исполнение бюджета  Чемского сельсовета  Тогучинского района Новосибирской области  по доходам за 2020 г  согласно  приложению  № 1  к настоящему  решению .</w:t>
      </w:r>
    </w:p>
    <w:p w:rsidR="000B0CCF" w:rsidRDefault="000B0CCF" w:rsidP="000B0CCF">
      <w:pPr>
        <w:tabs>
          <w:tab w:val="left" w:pos="3060"/>
        </w:tabs>
        <w:spacing w:line="240" w:lineRule="exact"/>
        <w:jc w:val="both"/>
        <w:rPr>
          <w:sz w:val="28"/>
          <w:szCs w:val="28"/>
        </w:rPr>
      </w:pPr>
      <w:r>
        <w:rPr>
          <w:sz w:val="28"/>
          <w:szCs w:val="28"/>
        </w:rPr>
        <w:t xml:space="preserve">           3.Утвердить  исполнение  бюджета  Чемского сельсовета   Тогучинского района  Новосибирской области  за 2020 год  по разделам  и подразделам ,целевым статьям  и видам  расходов  классификации  расходов  бюджета  согласно приложению  № 2  к настоящему решению .</w:t>
      </w:r>
    </w:p>
    <w:p w:rsidR="000B0CCF" w:rsidRDefault="000B0CCF" w:rsidP="000B0CCF">
      <w:pPr>
        <w:tabs>
          <w:tab w:val="left" w:pos="3060"/>
        </w:tabs>
        <w:spacing w:line="240" w:lineRule="exact"/>
        <w:jc w:val="both"/>
        <w:rPr>
          <w:sz w:val="28"/>
          <w:szCs w:val="28"/>
        </w:rPr>
      </w:pPr>
      <w:r>
        <w:rPr>
          <w:sz w:val="28"/>
          <w:szCs w:val="28"/>
        </w:rPr>
        <w:t xml:space="preserve">4.Утвердить  исполнение  по источникам  финансирования дефицита бюджета  Чемского сельсовета  Тогучинского  района  Новосибирской области  за 2020 </w:t>
      </w:r>
      <w:r>
        <w:rPr>
          <w:sz w:val="28"/>
          <w:szCs w:val="28"/>
        </w:rPr>
        <w:lastRenderedPageBreak/>
        <w:t>год  по кодам  классификации  источников  финансирования  дефицита  бюджета  согласно  приложению  № 3  к настоящему  решению.</w:t>
      </w:r>
    </w:p>
    <w:p w:rsidR="000B0CCF" w:rsidRDefault="000B0CCF" w:rsidP="000B0CCF">
      <w:pPr>
        <w:tabs>
          <w:tab w:val="left" w:pos="3060"/>
        </w:tabs>
        <w:spacing w:line="240" w:lineRule="exact"/>
        <w:jc w:val="both"/>
        <w:rPr>
          <w:sz w:val="28"/>
          <w:szCs w:val="28"/>
        </w:rPr>
      </w:pPr>
      <w:r>
        <w:rPr>
          <w:sz w:val="28"/>
          <w:szCs w:val="28"/>
        </w:rPr>
        <w:t>5.Опубликовать данное решение  в периодическом печатном издании  «Чемской Вестник»</w:t>
      </w:r>
    </w:p>
    <w:p w:rsidR="000B0CCF" w:rsidRDefault="000B0CCF" w:rsidP="000B0CCF">
      <w:pPr>
        <w:tabs>
          <w:tab w:val="left" w:pos="3060"/>
        </w:tabs>
        <w:spacing w:line="240" w:lineRule="exact"/>
        <w:jc w:val="both"/>
        <w:rPr>
          <w:sz w:val="28"/>
          <w:szCs w:val="28"/>
        </w:rPr>
      </w:pPr>
      <w:r>
        <w:rPr>
          <w:sz w:val="28"/>
          <w:szCs w:val="28"/>
        </w:rPr>
        <w:t xml:space="preserve">6.Настоящее  решение  вступает в  силу  со дня его опубликования . </w:t>
      </w:r>
    </w:p>
    <w:p w:rsidR="000B0CCF" w:rsidRDefault="000B0CCF" w:rsidP="000B0CCF">
      <w:pPr>
        <w:tabs>
          <w:tab w:val="left" w:pos="3060"/>
        </w:tabs>
        <w:spacing w:line="240" w:lineRule="exact"/>
        <w:jc w:val="both"/>
        <w:rPr>
          <w:sz w:val="28"/>
          <w:szCs w:val="28"/>
        </w:rPr>
      </w:pPr>
    </w:p>
    <w:p w:rsidR="000B0CCF" w:rsidRDefault="000B0CCF" w:rsidP="000B0CCF">
      <w:pPr>
        <w:tabs>
          <w:tab w:val="left" w:pos="3060"/>
        </w:tabs>
        <w:spacing w:line="240" w:lineRule="exact"/>
        <w:jc w:val="both"/>
        <w:rPr>
          <w:sz w:val="28"/>
          <w:szCs w:val="28"/>
        </w:rPr>
      </w:pPr>
    </w:p>
    <w:p w:rsidR="000B0CCF" w:rsidRDefault="000B0CCF" w:rsidP="000B0CCF">
      <w:pPr>
        <w:tabs>
          <w:tab w:val="left" w:pos="3060"/>
        </w:tabs>
        <w:spacing w:line="240" w:lineRule="exact"/>
        <w:jc w:val="both"/>
        <w:rPr>
          <w:sz w:val="28"/>
          <w:szCs w:val="28"/>
        </w:rPr>
      </w:pPr>
    </w:p>
    <w:p w:rsidR="000B0CCF" w:rsidRDefault="000B0CCF" w:rsidP="000B0CCF">
      <w:pPr>
        <w:shd w:val="clear" w:color="auto" w:fill="FFFFFF"/>
        <w:spacing w:line="299" w:lineRule="atLeast"/>
        <w:jc w:val="both"/>
        <w:rPr>
          <w:color w:val="000000"/>
          <w:sz w:val="28"/>
          <w:szCs w:val="28"/>
        </w:rPr>
      </w:pPr>
      <w:r>
        <w:rPr>
          <w:sz w:val="28"/>
        </w:rPr>
        <w:t xml:space="preserve">Председатель Совета депутатов </w:t>
      </w:r>
      <w:r>
        <w:rPr>
          <w:color w:val="000000"/>
          <w:sz w:val="28"/>
          <w:szCs w:val="28"/>
        </w:rPr>
        <w:t xml:space="preserve">                                         Е.В.Харина</w:t>
      </w:r>
    </w:p>
    <w:p w:rsidR="000B0CCF" w:rsidRDefault="000B0CCF" w:rsidP="000B0CCF">
      <w:pPr>
        <w:shd w:val="clear" w:color="auto" w:fill="FFFFFF"/>
        <w:spacing w:line="299" w:lineRule="atLeast"/>
        <w:jc w:val="both"/>
        <w:rPr>
          <w:color w:val="000000"/>
          <w:sz w:val="28"/>
          <w:szCs w:val="28"/>
        </w:rPr>
      </w:pPr>
      <w:r>
        <w:rPr>
          <w:color w:val="000000"/>
          <w:sz w:val="28"/>
          <w:szCs w:val="28"/>
        </w:rPr>
        <w:t xml:space="preserve">Чемского </w:t>
      </w:r>
      <w:r>
        <w:rPr>
          <w:sz w:val="28"/>
        </w:rPr>
        <w:t xml:space="preserve"> сельсовета   </w:t>
      </w:r>
    </w:p>
    <w:p w:rsidR="000B0CCF" w:rsidRDefault="000B0CCF" w:rsidP="000B0CCF">
      <w:pPr>
        <w:jc w:val="both"/>
        <w:rPr>
          <w:sz w:val="28"/>
          <w:szCs w:val="24"/>
        </w:rPr>
      </w:pPr>
      <w:r>
        <w:rPr>
          <w:sz w:val="28"/>
        </w:rPr>
        <w:t xml:space="preserve">Тогучинского района </w:t>
      </w:r>
    </w:p>
    <w:p w:rsidR="000B0CCF" w:rsidRDefault="000B0CCF" w:rsidP="000B0CCF">
      <w:pPr>
        <w:jc w:val="both"/>
        <w:rPr>
          <w:sz w:val="28"/>
          <w:szCs w:val="20"/>
        </w:rPr>
      </w:pPr>
      <w:r>
        <w:rPr>
          <w:sz w:val="28"/>
        </w:rPr>
        <w:t xml:space="preserve">Новосибирской области                        </w:t>
      </w:r>
    </w:p>
    <w:p w:rsidR="000B0CCF" w:rsidRDefault="000B0CCF" w:rsidP="000B0CCF">
      <w:pPr>
        <w:tabs>
          <w:tab w:val="left" w:pos="6705"/>
        </w:tabs>
        <w:jc w:val="both"/>
        <w:rPr>
          <w:sz w:val="28"/>
        </w:rPr>
      </w:pPr>
      <w:r>
        <w:rPr>
          <w:sz w:val="28"/>
        </w:rPr>
        <w:t xml:space="preserve">Глава Чемского сельсовета </w:t>
      </w:r>
      <w:r>
        <w:rPr>
          <w:sz w:val="28"/>
        </w:rPr>
        <w:tab/>
        <w:t xml:space="preserve">     </w:t>
      </w:r>
      <w:r>
        <w:rPr>
          <w:color w:val="000000"/>
          <w:sz w:val="28"/>
          <w:szCs w:val="28"/>
        </w:rPr>
        <w:t>С.М.Тарасов</w:t>
      </w:r>
    </w:p>
    <w:p w:rsidR="000B0CCF" w:rsidRDefault="000B0CCF" w:rsidP="000B0CCF">
      <w:pPr>
        <w:jc w:val="both"/>
        <w:rPr>
          <w:sz w:val="28"/>
        </w:rPr>
      </w:pPr>
      <w:r>
        <w:rPr>
          <w:sz w:val="28"/>
        </w:rPr>
        <w:t>Тогучинского района</w:t>
      </w:r>
    </w:p>
    <w:p w:rsidR="000B0CCF" w:rsidRDefault="000B0CCF" w:rsidP="000B0CCF">
      <w:pPr>
        <w:jc w:val="both"/>
        <w:rPr>
          <w:sz w:val="28"/>
        </w:rPr>
      </w:pPr>
      <w:r>
        <w:rPr>
          <w:sz w:val="28"/>
        </w:rPr>
        <w:t xml:space="preserve">Новосибирской области </w:t>
      </w:r>
    </w:p>
    <w:p w:rsidR="000B0CCF" w:rsidRDefault="000B0CCF" w:rsidP="000B0CCF">
      <w:pPr>
        <w:ind w:left="360" w:hanging="360"/>
        <w:rPr>
          <w:sz w:val="28"/>
          <w:szCs w:val="28"/>
        </w:rPr>
      </w:pPr>
    </w:p>
    <w:p w:rsidR="000B0CCF" w:rsidRDefault="000B0CCF" w:rsidP="000B0CCF">
      <w:pPr>
        <w:tabs>
          <w:tab w:val="left" w:pos="3060"/>
        </w:tabs>
        <w:spacing w:line="240" w:lineRule="exact"/>
        <w:jc w:val="both"/>
        <w:rPr>
          <w:sz w:val="28"/>
          <w:szCs w:val="28"/>
        </w:rPr>
      </w:pPr>
      <w:r>
        <w:rPr>
          <w:sz w:val="28"/>
          <w:szCs w:val="28"/>
        </w:rPr>
        <w:t>______</w:t>
      </w:r>
    </w:p>
    <w:p w:rsidR="000B0CCF" w:rsidRDefault="000B0CCF" w:rsidP="000B0CCF">
      <w:pPr>
        <w:rPr>
          <w:sz w:val="20"/>
          <w:szCs w:val="20"/>
        </w:rPr>
      </w:pPr>
    </w:p>
    <w:p w:rsidR="00620606" w:rsidRDefault="00620606" w:rsidP="00F71566">
      <w:pPr>
        <w:rPr>
          <w:rFonts w:ascii="Times New Roman" w:hAnsi="Times New Roman" w:cs="Times New Roman"/>
          <w:sz w:val="24"/>
          <w:szCs w:val="24"/>
        </w:rPr>
      </w:pPr>
      <w:bookmarkStart w:id="0" w:name="_GoBack"/>
      <w:bookmarkEnd w:id="0"/>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620606" w:rsidRDefault="00620606" w:rsidP="00F71566">
      <w:pPr>
        <w:rPr>
          <w:rFonts w:ascii="Times New Roman" w:hAnsi="Times New Roman" w:cs="Times New Roman"/>
          <w:sz w:val="24"/>
          <w:szCs w:val="24"/>
        </w:rPr>
      </w:pPr>
    </w:p>
    <w:p w:rsidR="00F71566" w:rsidRPr="00E07A88" w:rsidRDefault="00F71566" w:rsidP="00F71566">
      <w:pPr>
        <w:rPr>
          <w:rFonts w:ascii="Times New Roman" w:hAnsi="Times New Roman" w:cs="Times New Roman"/>
          <w:sz w:val="24"/>
          <w:szCs w:val="24"/>
        </w:rPr>
      </w:pPr>
      <w:r w:rsidRPr="00E07A88">
        <w:rPr>
          <w:rFonts w:ascii="Times New Roman" w:hAnsi="Times New Roman" w:cs="Times New Roman"/>
          <w:sz w:val="24"/>
          <w:szCs w:val="24"/>
        </w:rPr>
        <w:t xml:space="preserve">Учредители :                            Адрес:                                           Редакционный                                                           </w:t>
      </w:r>
    </w:p>
    <w:p w:rsidR="00F71566" w:rsidRPr="00E07A88" w:rsidRDefault="00F71566" w:rsidP="00F71566">
      <w:pPr>
        <w:rPr>
          <w:rFonts w:ascii="Times New Roman" w:hAnsi="Times New Roman" w:cs="Times New Roman"/>
          <w:sz w:val="24"/>
          <w:szCs w:val="24"/>
        </w:rPr>
      </w:pPr>
      <w:r w:rsidRPr="00E07A88">
        <w:rPr>
          <w:rFonts w:ascii="Times New Roman" w:hAnsi="Times New Roman" w:cs="Times New Roman"/>
          <w:sz w:val="24"/>
          <w:szCs w:val="24"/>
        </w:rPr>
        <w:t>Администрация                  с.Чемское                                                    совет</w:t>
      </w:r>
    </w:p>
    <w:p w:rsidR="00F71566" w:rsidRPr="00E07A88" w:rsidRDefault="00F71566" w:rsidP="00F71566">
      <w:pPr>
        <w:rPr>
          <w:rFonts w:ascii="Times New Roman" w:hAnsi="Times New Roman" w:cs="Times New Roman"/>
          <w:sz w:val="24"/>
          <w:szCs w:val="24"/>
        </w:rPr>
      </w:pPr>
      <w:r w:rsidRPr="00E07A88">
        <w:rPr>
          <w:rFonts w:ascii="Times New Roman" w:hAnsi="Times New Roman" w:cs="Times New Roman"/>
          <w:sz w:val="24"/>
          <w:szCs w:val="24"/>
        </w:rPr>
        <w:t xml:space="preserve">Чемского сельсовета          ул.Центральная №28                       </w:t>
      </w:r>
      <w:r w:rsidR="00E07A88">
        <w:rPr>
          <w:rFonts w:ascii="Times New Roman" w:hAnsi="Times New Roman" w:cs="Times New Roman"/>
          <w:sz w:val="24"/>
          <w:szCs w:val="24"/>
        </w:rPr>
        <w:t xml:space="preserve">           </w:t>
      </w:r>
      <w:r w:rsidRPr="00E07A88">
        <w:rPr>
          <w:rFonts w:ascii="Times New Roman" w:hAnsi="Times New Roman" w:cs="Times New Roman"/>
          <w:sz w:val="24"/>
          <w:szCs w:val="24"/>
        </w:rPr>
        <w:t xml:space="preserve"> Панова Т.В</w:t>
      </w:r>
    </w:p>
    <w:p w:rsidR="00F71566" w:rsidRPr="00E07A88" w:rsidRDefault="00F71566" w:rsidP="00F71566">
      <w:pPr>
        <w:rPr>
          <w:rFonts w:ascii="Times New Roman" w:hAnsi="Times New Roman" w:cs="Times New Roman"/>
          <w:sz w:val="24"/>
          <w:szCs w:val="24"/>
        </w:rPr>
      </w:pPr>
      <w:r w:rsidRPr="00E07A88">
        <w:rPr>
          <w:rFonts w:ascii="Times New Roman" w:hAnsi="Times New Roman" w:cs="Times New Roman"/>
          <w:sz w:val="24"/>
          <w:szCs w:val="24"/>
        </w:rPr>
        <w:t xml:space="preserve">                                                                                                                </w:t>
      </w:r>
      <w:r w:rsidR="00E07A88">
        <w:rPr>
          <w:rFonts w:ascii="Times New Roman" w:hAnsi="Times New Roman" w:cs="Times New Roman"/>
          <w:sz w:val="24"/>
          <w:szCs w:val="24"/>
        </w:rPr>
        <w:t xml:space="preserve">      </w:t>
      </w:r>
      <w:r w:rsidRPr="00E07A88">
        <w:rPr>
          <w:rFonts w:ascii="Times New Roman" w:hAnsi="Times New Roman" w:cs="Times New Roman"/>
          <w:sz w:val="24"/>
          <w:szCs w:val="24"/>
        </w:rPr>
        <w:t>Третьякова Г.В.</w:t>
      </w:r>
    </w:p>
    <w:p w:rsidR="00F71566" w:rsidRPr="00E07A88" w:rsidRDefault="00F71566" w:rsidP="00F71566">
      <w:pPr>
        <w:rPr>
          <w:rFonts w:ascii="Times New Roman" w:hAnsi="Times New Roman" w:cs="Times New Roman"/>
          <w:sz w:val="24"/>
          <w:szCs w:val="24"/>
        </w:rPr>
      </w:pPr>
      <w:r w:rsidRPr="00E07A88">
        <w:rPr>
          <w:rFonts w:ascii="Times New Roman" w:hAnsi="Times New Roman" w:cs="Times New Roman"/>
          <w:sz w:val="24"/>
          <w:szCs w:val="24"/>
        </w:rPr>
        <w:t xml:space="preserve">Совет депутатов                                                                    </w:t>
      </w:r>
      <w:r w:rsidR="00E07A88">
        <w:rPr>
          <w:rFonts w:ascii="Times New Roman" w:hAnsi="Times New Roman" w:cs="Times New Roman"/>
          <w:sz w:val="24"/>
          <w:szCs w:val="24"/>
        </w:rPr>
        <w:t xml:space="preserve">                      Филипченко Е.Р.</w:t>
      </w:r>
      <w:r w:rsidRPr="00E07A88">
        <w:rPr>
          <w:rFonts w:ascii="Times New Roman" w:hAnsi="Times New Roman" w:cs="Times New Roman"/>
          <w:sz w:val="24"/>
          <w:szCs w:val="24"/>
        </w:rPr>
        <w:t xml:space="preserve">                           </w:t>
      </w:r>
    </w:p>
    <w:p w:rsidR="00F71566" w:rsidRPr="00E07A88" w:rsidRDefault="00F71566" w:rsidP="00F71566">
      <w:pPr>
        <w:rPr>
          <w:rFonts w:ascii="Times New Roman" w:hAnsi="Times New Roman" w:cs="Times New Roman"/>
          <w:sz w:val="24"/>
          <w:szCs w:val="24"/>
        </w:rPr>
      </w:pPr>
      <w:r w:rsidRPr="00E07A88">
        <w:rPr>
          <w:rFonts w:ascii="Times New Roman" w:hAnsi="Times New Roman" w:cs="Times New Roman"/>
          <w:sz w:val="24"/>
          <w:szCs w:val="24"/>
        </w:rPr>
        <w:t xml:space="preserve">Чемского сельсовета                                                                                   </w:t>
      </w:r>
    </w:p>
    <w:p w:rsidR="00F71566" w:rsidRPr="00E07A88" w:rsidRDefault="00F71566" w:rsidP="00F71566">
      <w:pPr>
        <w:tabs>
          <w:tab w:val="left" w:pos="7635"/>
        </w:tabs>
        <w:rPr>
          <w:rFonts w:ascii="Times New Roman" w:hAnsi="Times New Roman" w:cs="Times New Roman"/>
          <w:sz w:val="24"/>
          <w:szCs w:val="24"/>
        </w:rPr>
      </w:pPr>
      <w:r w:rsidRPr="00E07A88">
        <w:rPr>
          <w:rFonts w:ascii="Times New Roman" w:hAnsi="Times New Roman" w:cs="Times New Roman"/>
          <w:sz w:val="24"/>
          <w:szCs w:val="24"/>
        </w:rPr>
        <w:t>Тогучинского район</w:t>
      </w:r>
    </w:p>
    <w:p w:rsidR="00F71566" w:rsidRPr="00E07A88" w:rsidRDefault="00F71566" w:rsidP="00F71566">
      <w:pPr>
        <w:tabs>
          <w:tab w:val="left" w:pos="7635"/>
        </w:tabs>
        <w:rPr>
          <w:rFonts w:ascii="Times New Roman" w:hAnsi="Times New Roman" w:cs="Times New Roman"/>
          <w:sz w:val="24"/>
          <w:szCs w:val="24"/>
        </w:rPr>
      </w:pPr>
      <w:r w:rsidRPr="00E07A88">
        <w:rPr>
          <w:rFonts w:ascii="Times New Roman" w:hAnsi="Times New Roman" w:cs="Times New Roman"/>
          <w:sz w:val="24"/>
          <w:szCs w:val="24"/>
        </w:rPr>
        <w:t xml:space="preserve"> Новосибирской  области</w:t>
      </w:r>
      <w:r w:rsidRPr="00E07A88">
        <w:rPr>
          <w:rFonts w:ascii="Times New Roman" w:hAnsi="Times New Roman" w:cs="Times New Roman"/>
          <w:sz w:val="24"/>
          <w:szCs w:val="24"/>
        </w:rPr>
        <w:tab/>
        <w:t>15 экз</w:t>
      </w:r>
    </w:p>
    <w:p w:rsidR="00F71566" w:rsidRPr="00E07A88" w:rsidRDefault="00F71566" w:rsidP="00F71566">
      <w:pPr>
        <w:rPr>
          <w:rFonts w:ascii="Times New Roman" w:hAnsi="Times New Roman" w:cs="Times New Roman"/>
          <w:sz w:val="24"/>
          <w:szCs w:val="24"/>
        </w:rPr>
      </w:pPr>
    </w:p>
    <w:sectPr w:rsidR="00F71566" w:rsidRPr="00E07A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DA" w:rsidRDefault="001A60DA" w:rsidP="000B375F">
      <w:pPr>
        <w:spacing w:after="0" w:line="240" w:lineRule="auto"/>
      </w:pPr>
      <w:r>
        <w:separator/>
      </w:r>
    </w:p>
  </w:endnote>
  <w:endnote w:type="continuationSeparator" w:id="0">
    <w:p w:rsidR="001A60DA" w:rsidRDefault="001A60DA" w:rsidP="000B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DA" w:rsidRDefault="001A60DA" w:rsidP="000B375F">
      <w:pPr>
        <w:spacing w:after="0" w:line="240" w:lineRule="auto"/>
      </w:pPr>
      <w:r>
        <w:separator/>
      </w:r>
    </w:p>
  </w:footnote>
  <w:footnote w:type="continuationSeparator" w:id="0">
    <w:p w:rsidR="001A60DA" w:rsidRDefault="001A60DA" w:rsidP="000B3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EDB0704E"/>
    <w:multiLevelType w:val="multilevel"/>
    <w:tmpl w:val="EDFA38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3843D8"/>
    <w:multiLevelType w:val="hybridMultilevel"/>
    <w:tmpl w:val="0B84356A"/>
    <w:lvl w:ilvl="0" w:tplc="312027D2">
      <w:start w:val="1"/>
      <w:numFmt w:val="decimal"/>
      <w:lvlText w:val="%1."/>
      <w:lvlJc w:val="left"/>
      <w:pPr>
        <w:ind w:left="689"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8B1965"/>
    <w:multiLevelType w:val="multilevel"/>
    <w:tmpl w:val="E6C46F0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8">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9">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1723"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759044E"/>
    <w:multiLevelType w:val="multilevel"/>
    <w:tmpl w:val="B81A597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1">
    <w:nsid w:val="331D1F61"/>
    <w:multiLevelType w:val="hybridMultilevel"/>
    <w:tmpl w:val="238AF290"/>
    <w:lvl w:ilvl="0" w:tplc="316E923A">
      <w:start w:val="1"/>
      <w:numFmt w:val="decimal"/>
      <w:lvlText w:val="%1."/>
      <w:lvlJc w:val="left"/>
      <w:pPr>
        <w:ind w:left="1174" w:hanging="46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BCA644D"/>
    <w:multiLevelType w:val="hybridMultilevel"/>
    <w:tmpl w:val="BD366A7A"/>
    <w:lvl w:ilvl="0" w:tplc="55368AE4">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4663134A"/>
    <w:multiLevelType w:val="hybridMultilevel"/>
    <w:tmpl w:val="50728630"/>
    <w:lvl w:ilvl="0" w:tplc="99747DC4">
      <w:start w:val="1"/>
      <w:numFmt w:val="decimal"/>
      <w:lvlText w:val="%1."/>
      <w:lvlJc w:val="left"/>
      <w:pPr>
        <w:ind w:left="1095" w:hanging="375"/>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4F0F499B"/>
    <w:multiLevelType w:val="multilevel"/>
    <w:tmpl w:val="F8AA4042"/>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4FD96D1C"/>
    <w:multiLevelType w:val="multilevel"/>
    <w:tmpl w:val="9E8002D2"/>
    <w:lvl w:ilvl="0">
      <w:start w:val="1"/>
      <w:numFmt w:val="decimal"/>
      <w:lvlText w:val="%1."/>
      <w:lvlJc w:val="left"/>
      <w:pPr>
        <w:ind w:left="502" w:hanging="360"/>
      </w:pPr>
    </w:lvl>
    <w:lvl w:ilvl="1">
      <w:start w:val="1"/>
      <w:numFmt w:val="decimal"/>
      <w:isLgl/>
      <w:lvlText w:val="%1.%2."/>
      <w:lvlJc w:val="left"/>
      <w:pPr>
        <w:ind w:left="1087" w:hanging="585"/>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1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8">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9">
    <w:nsid w:val="634E6A16"/>
    <w:multiLevelType w:val="hybridMultilevel"/>
    <w:tmpl w:val="2F263C6A"/>
    <w:lvl w:ilvl="0" w:tplc="7822480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C151D7"/>
    <w:multiLevelType w:val="multilevel"/>
    <w:tmpl w:val="C50E5CCE"/>
    <w:lvl w:ilvl="0">
      <w:start w:val="1"/>
      <w:numFmt w:val="decimal"/>
      <w:lvlText w:val="%1."/>
      <w:lvlJc w:val="left"/>
      <w:pPr>
        <w:ind w:left="450" w:hanging="450"/>
      </w:pPr>
      <w:rPr>
        <w:b/>
      </w:rPr>
    </w:lvl>
    <w:lvl w:ilvl="1">
      <w:start w:val="1"/>
      <w:numFmt w:val="decimal"/>
      <w:lvlText w:val="%1.%2."/>
      <w:lvlJc w:val="left"/>
      <w:pPr>
        <w:ind w:left="1430" w:hanging="720"/>
      </w:pPr>
      <w:rPr>
        <w:b/>
      </w:rPr>
    </w:lvl>
    <w:lvl w:ilvl="2">
      <w:start w:val="1"/>
      <w:numFmt w:val="decimal"/>
      <w:lvlText w:val="%1.%2.%3."/>
      <w:lvlJc w:val="left"/>
      <w:pPr>
        <w:ind w:left="2140" w:hanging="720"/>
      </w:pPr>
      <w:rPr>
        <w:b/>
      </w:rPr>
    </w:lvl>
    <w:lvl w:ilvl="3">
      <w:start w:val="1"/>
      <w:numFmt w:val="decimal"/>
      <w:lvlText w:val="%1.%2.%3.%4."/>
      <w:lvlJc w:val="left"/>
      <w:pPr>
        <w:ind w:left="3210" w:hanging="1080"/>
      </w:pPr>
      <w:rPr>
        <w:b/>
      </w:rPr>
    </w:lvl>
    <w:lvl w:ilvl="4">
      <w:start w:val="1"/>
      <w:numFmt w:val="decimal"/>
      <w:lvlText w:val="%1.%2.%3.%4.%5."/>
      <w:lvlJc w:val="left"/>
      <w:pPr>
        <w:ind w:left="3920" w:hanging="1080"/>
      </w:pPr>
      <w:rPr>
        <w:b/>
      </w:rPr>
    </w:lvl>
    <w:lvl w:ilvl="5">
      <w:start w:val="1"/>
      <w:numFmt w:val="decimal"/>
      <w:lvlText w:val="%1.%2.%3.%4.%5.%6."/>
      <w:lvlJc w:val="left"/>
      <w:pPr>
        <w:ind w:left="4990" w:hanging="1440"/>
      </w:pPr>
      <w:rPr>
        <w:b/>
      </w:rPr>
    </w:lvl>
    <w:lvl w:ilvl="6">
      <w:start w:val="1"/>
      <w:numFmt w:val="decimal"/>
      <w:lvlText w:val="%1.%2.%3.%4.%5.%6.%7."/>
      <w:lvlJc w:val="left"/>
      <w:pPr>
        <w:ind w:left="6060" w:hanging="1800"/>
      </w:pPr>
      <w:rPr>
        <w:b/>
      </w:rPr>
    </w:lvl>
    <w:lvl w:ilvl="7">
      <w:start w:val="1"/>
      <w:numFmt w:val="decimal"/>
      <w:lvlText w:val="%1.%2.%3.%4.%5.%6.%7.%8."/>
      <w:lvlJc w:val="left"/>
      <w:pPr>
        <w:ind w:left="6770" w:hanging="1800"/>
      </w:pPr>
      <w:rPr>
        <w:b/>
      </w:rPr>
    </w:lvl>
    <w:lvl w:ilvl="8">
      <w:start w:val="1"/>
      <w:numFmt w:val="decimal"/>
      <w:lvlText w:val="%1.%2.%3.%4.%5.%6.%7.%8.%9."/>
      <w:lvlJc w:val="left"/>
      <w:pPr>
        <w:ind w:left="7840" w:hanging="2160"/>
      </w:pPr>
      <w:rPr>
        <w:b/>
      </w:rPr>
    </w:lvl>
  </w:abstractNum>
  <w:abstractNum w:abstractNumId="22">
    <w:nsid w:val="766135F3"/>
    <w:multiLevelType w:val="hybridMultilevel"/>
    <w:tmpl w:val="39E6B604"/>
    <w:lvl w:ilvl="0" w:tplc="42A65856">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23">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lvlOverride w:ilvl="0"/>
    <w:lvlOverride w:ilvl="1">
      <w:startOverride w:val="1"/>
    </w:lvlOverride>
    <w:lvlOverride w:ilvl="2"/>
    <w:lvlOverride w:ilvl="3"/>
    <w:lvlOverride w:ilvl="4"/>
    <w:lvlOverride w:ilvl="5"/>
    <w:lvlOverride w:ilvl="6"/>
    <w:lvlOverride w:ilvl="7"/>
    <w:lvlOverride w:ilvl="8"/>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18">
    <w:abstractNumId w:val="1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9">
    <w:abstractNumId w:val="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20">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21">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22">
    <w:abstractNumId w:val="1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23">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38"/>
    <w:rsid w:val="00037B86"/>
    <w:rsid w:val="000466E2"/>
    <w:rsid w:val="00070855"/>
    <w:rsid w:val="00094D7E"/>
    <w:rsid w:val="00094F40"/>
    <w:rsid w:val="000B0CCF"/>
    <w:rsid w:val="000B375F"/>
    <w:rsid w:val="000C2B5B"/>
    <w:rsid w:val="000E6783"/>
    <w:rsid w:val="00103DAF"/>
    <w:rsid w:val="001115B7"/>
    <w:rsid w:val="0011198E"/>
    <w:rsid w:val="00113C4B"/>
    <w:rsid w:val="001450AF"/>
    <w:rsid w:val="00150F38"/>
    <w:rsid w:val="00153F55"/>
    <w:rsid w:val="001628A9"/>
    <w:rsid w:val="00162B38"/>
    <w:rsid w:val="0016688D"/>
    <w:rsid w:val="00173AA3"/>
    <w:rsid w:val="001A60DA"/>
    <w:rsid w:val="001D0C0F"/>
    <w:rsid w:val="002244CB"/>
    <w:rsid w:val="00234FA8"/>
    <w:rsid w:val="00243883"/>
    <w:rsid w:val="002464E6"/>
    <w:rsid w:val="00263816"/>
    <w:rsid w:val="00286E10"/>
    <w:rsid w:val="002A1058"/>
    <w:rsid w:val="002A1E39"/>
    <w:rsid w:val="002B6EAC"/>
    <w:rsid w:val="002C1953"/>
    <w:rsid w:val="002D5C36"/>
    <w:rsid w:val="002F4C1A"/>
    <w:rsid w:val="00316A92"/>
    <w:rsid w:val="003261A3"/>
    <w:rsid w:val="00336C3C"/>
    <w:rsid w:val="003550FD"/>
    <w:rsid w:val="003649DB"/>
    <w:rsid w:val="003754E9"/>
    <w:rsid w:val="00390E0D"/>
    <w:rsid w:val="003B7FD6"/>
    <w:rsid w:val="003D1FA3"/>
    <w:rsid w:val="00414B1B"/>
    <w:rsid w:val="00422E1F"/>
    <w:rsid w:val="00451443"/>
    <w:rsid w:val="00451800"/>
    <w:rsid w:val="0054089A"/>
    <w:rsid w:val="00573BD3"/>
    <w:rsid w:val="00577E19"/>
    <w:rsid w:val="005C1324"/>
    <w:rsid w:val="005D409F"/>
    <w:rsid w:val="00611AF6"/>
    <w:rsid w:val="00620606"/>
    <w:rsid w:val="00694A5B"/>
    <w:rsid w:val="007056BD"/>
    <w:rsid w:val="00712958"/>
    <w:rsid w:val="00762745"/>
    <w:rsid w:val="007E25A9"/>
    <w:rsid w:val="007F1F6F"/>
    <w:rsid w:val="0087439C"/>
    <w:rsid w:val="00884FF5"/>
    <w:rsid w:val="008B507F"/>
    <w:rsid w:val="008B677E"/>
    <w:rsid w:val="008E3DE1"/>
    <w:rsid w:val="0092391C"/>
    <w:rsid w:val="00927BA5"/>
    <w:rsid w:val="00945EF3"/>
    <w:rsid w:val="009927A8"/>
    <w:rsid w:val="009965E0"/>
    <w:rsid w:val="009B2081"/>
    <w:rsid w:val="009B59B6"/>
    <w:rsid w:val="009C7025"/>
    <w:rsid w:val="009E7CF1"/>
    <w:rsid w:val="009F6CA6"/>
    <w:rsid w:val="00A01FEB"/>
    <w:rsid w:val="00A03191"/>
    <w:rsid w:val="00A164B8"/>
    <w:rsid w:val="00A57B70"/>
    <w:rsid w:val="00A87474"/>
    <w:rsid w:val="00AB3CB6"/>
    <w:rsid w:val="00AC0346"/>
    <w:rsid w:val="00AE34DE"/>
    <w:rsid w:val="00B114D5"/>
    <w:rsid w:val="00B667ED"/>
    <w:rsid w:val="00BA5E90"/>
    <w:rsid w:val="00BC2A53"/>
    <w:rsid w:val="00C35D68"/>
    <w:rsid w:val="00C4259A"/>
    <w:rsid w:val="00C51DF4"/>
    <w:rsid w:val="00CD4D31"/>
    <w:rsid w:val="00CE1669"/>
    <w:rsid w:val="00D50D11"/>
    <w:rsid w:val="00DA04F2"/>
    <w:rsid w:val="00DA75C9"/>
    <w:rsid w:val="00DC3AE9"/>
    <w:rsid w:val="00DD2FC9"/>
    <w:rsid w:val="00DD4702"/>
    <w:rsid w:val="00DE0BCC"/>
    <w:rsid w:val="00E00523"/>
    <w:rsid w:val="00E01775"/>
    <w:rsid w:val="00E07A88"/>
    <w:rsid w:val="00E22A34"/>
    <w:rsid w:val="00E526BF"/>
    <w:rsid w:val="00E64D8E"/>
    <w:rsid w:val="00E92451"/>
    <w:rsid w:val="00EE486E"/>
    <w:rsid w:val="00EE5948"/>
    <w:rsid w:val="00F22B11"/>
    <w:rsid w:val="00F5751E"/>
    <w:rsid w:val="00F628C1"/>
    <w:rsid w:val="00F71566"/>
    <w:rsid w:val="00F7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0959B-6628-47C7-A181-6CA789D4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24"/>
    <w:pPr>
      <w:spacing w:after="200" w:line="276" w:lineRule="auto"/>
    </w:pPr>
  </w:style>
  <w:style w:type="paragraph" w:styleId="1">
    <w:name w:val="heading 1"/>
    <w:basedOn w:val="a"/>
    <w:next w:val="a"/>
    <w:link w:val="10"/>
    <w:qFormat/>
    <w:rsid w:val="001D0C0F"/>
    <w:pPr>
      <w:keepNext/>
      <w:tabs>
        <w:tab w:val="num" w:pos="360"/>
      </w:tabs>
      <w:suppressAutoHyphens/>
      <w:spacing w:after="0" w:line="240" w:lineRule="auto"/>
      <w:jc w:val="center"/>
      <w:outlineLvl w:val="0"/>
    </w:pPr>
    <w:rPr>
      <w:rFonts w:ascii="Times New Roman" w:eastAsia="Times New Roman" w:hAnsi="Times New Roman" w:cs="Times New Roman"/>
      <w:b/>
      <w:bCs/>
      <w:sz w:val="28"/>
      <w:szCs w:val="24"/>
      <w:lang w:eastAsia="ar-SA"/>
    </w:rPr>
  </w:style>
  <w:style w:type="paragraph" w:styleId="2">
    <w:name w:val="heading 2"/>
    <w:basedOn w:val="a"/>
    <w:next w:val="a"/>
    <w:link w:val="20"/>
    <w:uiPriority w:val="9"/>
    <w:semiHidden/>
    <w:unhideWhenUsed/>
    <w:qFormat/>
    <w:rsid w:val="005D4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017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C0F"/>
    <w:rPr>
      <w:rFonts w:ascii="Times New Roman" w:eastAsia="Times New Roman" w:hAnsi="Times New Roman" w:cs="Times New Roman"/>
      <w:b/>
      <w:bCs/>
      <w:sz w:val="28"/>
      <w:szCs w:val="24"/>
      <w:lang w:eastAsia="ar-SA"/>
    </w:rPr>
  </w:style>
  <w:style w:type="character" w:styleId="a3">
    <w:name w:val="Hyperlink"/>
    <w:uiPriority w:val="99"/>
    <w:semiHidden/>
    <w:unhideWhenUsed/>
    <w:rsid w:val="001D0C0F"/>
    <w:rPr>
      <w:color w:val="0000FF"/>
      <w:u w:val="single"/>
    </w:rPr>
  </w:style>
  <w:style w:type="paragraph" w:customStyle="1" w:styleId="ConsPlusTitle">
    <w:name w:val="ConsPlusTitle"/>
    <w:uiPriority w:val="99"/>
    <w:rsid w:val="001D0C0F"/>
    <w:pPr>
      <w:autoSpaceDE w:val="0"/>
      <w:autoSpaceDN w:val="0"/>
      <w:adjustRightInd w:val="0"/>
      <w:spacing w:after="0" w:line="240" w:lineRule="auto"/>
    </w:pPr>
    <w:rPr>
      <w:rFonts w:ascii="Calibri" w:eastAsia="Calibri" w:hAnsi="Calibri" w:cs="Calibri"/>
      <w:b/>
      <w:bCs/>
    </w:rPr>
  </w:style>
  <w:style w:type="character" w:styleId="a4">
    <w:name w:val="Emphasis"/>
    <w:basedOn w:val="a0"/>
    <w:uiPriority w:val="20"/>
    <w:qFormat/>
    <w:rsid w:val="001D0C0F"/>
    <w:rPr>
      <w:i/>
      <w:iCs/>
    </w:rPr>
  </w:style>
  <w:style w:type="paragraph" w:styleId="a5">
    <w:name w:val="Normal (Web)"/>
    <w:basedOn w:val="a"/>
    <w:uiPriority w:val="99"/>
    <w:unhideWhenUsed/>
    <w:qFormat/>
    <w:rsid w:val="00162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1628A9"/>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1628A9"/>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1628A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Гипертекстовая ссылка"/>
    <w:uiPriority w:val="99"/>
    <w:rsid w:val="001628A9"/>
    <w:rPr>
      <w:color w:val="106BBE"/>
    </w:rPr>
  </w:style>
  <w:style w:type="paragraph" w:styleId="aa">
    <w:name w:val="List Paragraph"/>
    <w:basedOn w:val="a"/>
    <w:uiPriority w:val="34"/>
    <w:qFormat/>
    <w:rsid w:val="001628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F22B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unhideWhenUsed/>
    <w:rsid w:val="002638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3816"/>
    <w:rPr>
      <w:rFonts w:ascii="Segoe UI" w:hAnsi="Segoe UI" w:cs="Segoe UI"/>
      <w:sz w:val="18"/>
      <w:szCs w:val="18"/>
    </w:rPr>
  </w:style>
  <w:style w:type="paragraph" w:customStyle="1" w:styleId="11">
    <w:name w:val="Без интервала1"/>
    <w:uiPriority w:val="99"/>
    <w:qFormat/>
    <w:rsid w:val="008B677E"/>
    <w:pPr>
      <w:spacing w:after="0" w:line="240" w:lineRule="auto"/>
    </w:pPr>
    <w:rPr>
      <w:rFonts w:ascii="Calibri" w:eastAsia="Times New Roman" w:hAnsi="Calibri" w:cs="Calibri"/>
    </w:rPr>
  </w:style>
  <w:style w:type="paragraph" w:customStyle="1" w:styleId="ad">
    <w:name w:val="Информация об изменениях"/>
    <w:basedOn w:val="a"/>
    <w:next w:val="a"/>
    <w:uiPriority w:val="99"/>
    <w:rsid w:val="00037B86"/>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styleId="ae">
    <w:name w:val="Body Text Indent"/>
    <w:basedOn w:val="a"/>
    <w:link w:val="af"/>
    <w:uiPriority w:val="99"/>
    <w:semiHidden/>
    <w:unhideWhenUsed/>
    <w:rsid w:val="00173AA3"/>
    <w:pPr>
      <w:spacing w:after="120"/>
      <w:ind w:left="283"/>
    </w:pPr>
  </w:style>
  <w:style w:type="character" w:customStyle="1" w:styleId="af">
    <w:name w:val="Основной текст с отступом Знак"/>
    <w:basedOn w:val="a0"/>
    <w:link w:val="ae"/>
    <w:uiPriority w:val="99"/>
    <w:semiHidden/>
    <w:rsid w:val="00173AA3"/>
  </w:style>
  <w:style w:type="character" w:customStyle="1" w:styleId="af0">
    <w:name w:val="Цветовое выделение"/>
    <w:uiPriority w:val="99"/>
    <w:rsid w:val="00173AA3"/>
    <w:rPr>
      <w:b/>
      <w:bCs w:val="0"/>
      <w:color w:val="26282F"/>
    </w:rPr>
  </w:style>
  <w:style w:type="character" w:customStyle="1" w:styleId="apple-converted-space">
    <w:name w:val="apple-converted-space"/>
    <w:basedOn w:val="a0"/>
    <w:rsid w:val="00E526BF"/>
  </w:style>
  <w:style w:type="character" w:customStyle="1" w:styleId="6">
    <w:name w:val="Заголовок №6_"/>
    <w:link w:val="60"/>
    <w:uiPriority w:val="99"/>
    <w:semiHidden/>
    <w:locked/>
    <w:rsid w:val="003D1FA3"/>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semiHidden/>
    <w:rsid w:val="003D1FA3"/>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
    <w:name w:val="Заголовок №4_"/>
    <w:link w:val="40"/>
    <w:uiPriority w:val="99"/>
    <w:semiHidden/>
    <w:locked/>
    <w:rsid w:val="003D1FA3"/>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semiHidden/>
    <w:rsid w:val="003D1FA3"/>
    <w:pPr>
      <w:shd w:val="clear" w:color="auto" w:fill="FFFFFF"/>
      <w:spacing w:before="840" w:after="240" w:line="317" w:lineRule="exact"/>
      <w:jc w:val="center"/>
      <w:outlineLvl w:val="3"/>
    </w:pPr>
    <w:rPr>
      <w:rFonts w:ascii="Times New Roman" w:hAnsi="Times New Roman" w:cs="Times New Roman"/>
      <w:b/>
      <w:bCs/>
      <w:sz w:val="26"/>
      <w:szCs w:val="26"/>
    </w:rPr>
  </w:style>
  <w:style w:type="character" w:customStyle="1" w:styleId="12">
    <w:name w:val="Гиперссылка1"/>
    <w:basedOn w:val="a0"/>
    <w:rsid w:val="00C35D68"/>
  </w:style>
  <w:style w:type="paragraph" w:customStyle="1" w:styleId="13">
    <w:name w:val="Обычный1"/>
    <w:qFormat/>
    <w:rsid w:val="00DD4702"/>
    <w:pPr>
      <w:suppressAutoHyphens/>
      <w:spacing w:after="0" w:line="240" w:lineRule="auto"/>
    </w:pPr>
    <w:rPr>
      <w:rFonts w:ascii="Calibri" w:eastAsia="Calibri" w:hAnsi="Calibri" w:cs="Times New Roman"/>
      <w:color w:val="00000A"/>
    </w:rPr>
  </w:style>
  <w:style w:type="character" w:styleId="af1">
    <w:name w:val="Strong"/>
    <w:basedOn w:val="a0"/>
    <w:uiPriority w:val="22"/>
    <w:qFormat/>
    <w:rsid w:val="00DD4702"/>
    <w:rPr>
      <w:b/>
      <w:bCs/>
    </w:rPr>
  </w:style>
  <w:style w:type="paragraph" w:customStyle="1" w:styleId="s1">
    <w:name w:val="s_1"/>
    <w:basedOn w:val="a"/>
    <w:rsid w:val="00F62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graph">
    <w:name w:val="First Paragraph"/>
    <w:basedOn w:val="a6"/>
    <w:next w:val="a6"/>
    <w:qFormat/>
    <w:rsid w:val="00A57B70"/>
    <w:pPr>
      <w:spacing w:before="180" w:after="180"/>
    </w:pPr>
    <w:rPr>
      <w:rFonts w:ascii="Cambria" w:eastAsia="Cambria" w:hAnsi="Cambria"/>
      <w:lang w:val="en-US" w:eastAsia="en-US"/>
    </w:rPr>
  </w:style>
  <w:style w:type="paragraph" w:customStyle="1" w:styleId="Compact">
    <w:name w:val="Compact"/>
    <w:basedOn w:val="a6"/>
    <w:qFormat/>
    <w:rsid w:val="00A57B70"/>
    <w:pPr>
      <w:spacing w:before="36" w:after="36"/>
    </w:pPr>
    <w:rPr>
      <w:rFonts w:ascii="Cambria" w:eastAsia="Cambria" w:hAnsi="Cambria"/>
      <w:lang w:val="en-US" w:eastAsia="en-US"/>
    </w:rPr>
  </w:style>
  <w:style w:type="character" w:customStyle="1" w:styleId="30">
    <w:name w:val="Заголовок 3 Знак"/>
    <w:basedOn w:val="a0"/>
    <w:link w:val="3"/>
    <w:uiPriority w:val="9"/>
    <w:semiHidden/>
    <w:rsid w:val="00E01775"/>
    <w:rPr>
      <w:rFonts w:asciiTheme="majorHAnsi" w:eastAsiaTheme="majorEastAsia" w:hAnsiTheme="majorHAnsi" w:cstheme="majorBidi"/>
      <w:color w:val="1F4D78" w:themeColor="accent1" w:themeShade="7F"/>
      <w:sz w:val="24"/>
      <w:szCs w:val="24"/>
    </w:rPr>
  </w:style>
  <w:style w:type="character" w:customStyle="1" w:styleId="14">
    <w:name w:val="Стиль1 Знак"/>
    <w:link w:val="15"/>
    <w:locked/>
    <w:rsid w:val="00E01775"/>
    <w:rPr>
      <w:sz w:val="28"/>
      <w:szCs w:val="28"/>
      <w:lang w:val="x-none"/>
    </w:rPr>
  </w:style>
  <w:style w:type="paragraph" w:customStyle="1" w:styleId="15">
    <w:name w:val="Стиль1"/>
    <w:basedOn w:val="a"/>
    <w:link w:val="14"/>
    <w:rsid w:val="00E01775"/>
    <w:pPr>
      <w:autoSpaceDE w:val="0"/>
      <w:autoSpaceDN w:val="0"/>
      <w:adjustRightInd w:val="0"/>
      <w:spacing w:after="0" w:line="240" w:lineRule="auto"/>
      <w:ind w:firstLine="540"/>
      <w:jc w:val="both"/>
    </w:pPr>
    <w:rPr>
      <w:sz w:val="28"/>
      <w:szCs w:val="28"/>
      <w:lang w:val="x-none"/>
    </w:rPr>
  </w:style>
  <w:style w:type="paragraph" w:customStyle="1" w:styleId="formattext">
    <w:name w:val="formattext"/>
    <w:basedOn w:val="a"/>
    <w:uiPriority w:val="99"/>
    <w:rsid w:val="00E01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D409F"/>
    <w:rPr>
      <w:rFonts w:asciiTheme="majorHAnsi" w:eastAsiaTheme="majorEastAsia" w:hAnsiTheme="majorHAnsi" w:cstheme="majorBidi"/>
      <w:color w:val="2E74B5" w:themeColor="accent1" w:themeShade="BF"/>
      <w:sz w:val="26"/>
      <w:szCs w:val="26"/>
    </w:rPr>
  </w:style>
  <w:style w:type="paragraph" w:customStyle="1" w:styleId="consplusnormal0">
    <w:name w:val="consplusnormal"/>
    <w:basedOn w:val="a"/>
    <w:uiPriority w:val="99"/>
    <w:semiHidden/>
    <w:rsid w:val="005D4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next w:val="af3"/>
    <w:link w:val="af4"/>
    <w:qFormat/>
    <w:rsid w:val="001450AF"/>
    <w:pPr>
      <w:suppressAutoHyphens/>
      <w:spacing w:after="0" w:line="240" w:lineRule="auto"/>
      <w:jc w:val="center"/>
    </w:pPr>
    <w:rPr>
      <w:rFonts w:ascii="Times New Roman" w:eastAsia="Times New Roman" w:hAnsi="Times New Roman" w:cs="Times New Roman"/>
      <w:sz w:val="32"/>
      <w:szCs w:val="24"/>
      <w:lang w:val="x-none" w:eastAsia="ar-SA"/>
    </w:rPr>
  </w:style>
  <w:style w:type="character" w:customStyle="1" w:styleId="af4">
    <w:name w:val="Название Знак"/>
    <w:basedOn w:val="a0"/>
    <w:link w:val="af2"/>
    <w:rsid w:val="001450AF"/>
    <w:rPr>
      <w:rFonts w:ascii="Times New Roman" w:eastAsia="Times New Roman" w:hAnsi="Times New Roman" w:cs="Times New Roman"/>
      <w:sz w:val="32"/>
      <w:szCs w:val="24"/>
      <w:lang w:val="x-none" w:eastAsia="ar-SA"/>
    </w:rPr>
  </w:style>
  <w:style w:type="paragraph" w:customStyle="1" w:styleId="16">
    <w:name w:val="Абзац списка1"/>
    <w:basedOn w:val="a"/>
    <w:rsid w:val="001450AF"/>
    <w:pPr>
      <w:suppressAutoHyphens/>
      <w:spacing w:after="0" w:line="240" w:lineRule="auto"/>
      <w:ind w:left="720"/>
    </w:pPr>
    <w:rPr>
      <w:rFonts w:ascii="Times New Roman" w:eastAsia="Times New Roman" w:hAnsi="Times New Roman" w:cs="Times New Roman"/>
      <w:sz w:val="24"/>
      <w:szCs w:val="24"/>
      <w:lang w:eastAsia="ar-SA"/>
    </w:rPr>
  </w:style>
  <w:style w:type="paragraph" w:styleId="af3">
    <w:name w:val="Subtitle"/>
    <w:basedOn w:val="a"/>
    <w:next w:val="a"/>
    <w:link w:val="af5"/>
    <w:uiPriority w:val="11"/>
    <w:qFormat/>
    <w:rsid w:val="001450AF"/>
    <w:pPr>
      <w:numPr>
        <w:ilvl w:val="1"/>
      </w:numPr>
      <w:spacing w:after="160"/>
    </w:pPr>
    <w:rPr>
      <w:rFonts w:eastAsiaTheme="minorEastAsia"/>
      <w:color w:val="5A5A5A" w:themeColor="text1" w:themeTint="A5"/>
      <w:spacing w:val="15"/>
    </w:rPr>
  </w:style>
  <w:style w:type="character" w:customStyle="1" w:styleId="af5">
    <w:name w:val="Подзаголовок Знак"/>
    <w:basedOn w:val="a0"/>
    <w:link w:val="af3"/>
    <w:uiPriority w:val="11"/>
    <w:rsid w:val="001450AF"/>
    <w:rPr>
      <w:rFonts w:eastAsiaTheme="minorEastAsia"/>
      <w:color w:val="5A5A5A" w:themeColor="text1" w:themeTint="A5"/>
      <w:spacing w:val="15"/>
    </w:rPr>
  </w:style>
  <w:style w:type="paragraph" w:styleId="af6">
    <w:name w:val="No Spacing"/>
    <w:uiPriority w:val="1"/>
    <w:qFormat/>
    <w:rsid w:val="00451443"/>
    <w:pPr>
      <w:spacing w:after="0" w:line="240" w:lineRule="auto"/>
    </w:pPr>
    <w:rPr>
      <w:rFonts w:ascii="Calibri" w:eastAsia="Times New Roman" w:hAnsi="Calibri" w:cs="Times New Roman"/>
      <w:lang w:eastAsia="ru-RU"/>
    </w:rPr>
  </w:style>
  <w:style w:type="table" w:styleId="af7">
    <w:name w:val="Table Grid"/>
    <w:basedOn w:val="a1"/>
    <w:rsid w:val="00AC034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239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semiHidden/>
    <w:unhideWhenUsed/>
    <w:rsid w:val="000B375F"/>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0B375F"/>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0B375F"/>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0B375F"/>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0B375F"/>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0B375F"/>
    <w:pPr>
      <w:autoSpaceDE w:val="0"/>
      <w:autoSpaceDN w:val="0"/>
      <w:adjustRightInd w:val="0"/>
      <w:spacing w:after="0" w:line="221" w:lineRule="atLeast"/>
    </w:pPr>
    <w:rPr>
      <w:rFonts w:ascii="OctavaC" w:hAnsi="OctavaC"/>
      <w:sz w:val="24"/>
      <w:szCs w:val="24"/>
    </w:rPr>
  </w:style>
  <w:style w:type="paragraph" w:customStyle="1" w:styleId="Default">
    <w:name w:val="Default"/>
    <w:rsid w:val="000B375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0B375F"/>
    <w:pPr>
      <w:spacing w:line="221" w:lineRule="atLeast"/>
    </w:pPr>
    <w:rPr>
      <w:rFonts w:cstheme="minorBidi"/>
      <w:color w:val="auto"/>
    </w:rPr>
  </w:style>
  <w:style w:type="paragraph" w:customStyle="1" w:styleId="Pa17">
    <w:name w:val="Pa17"/>
    <w:basedOn w:val="Default"/>
    <w:next w:val="Default"/>
    <w:uiPriority w:val="99"/>
    <w:rsid w:val="000B375F"/>
    <w:pPr>
      <w:spacing w:line="181" w:lineRule="atLeast"/>
    </w:pPr>
    <w:rPr>
      <w:rFonts w:cstheme="minorBidi"/>
      <w:color w:val="auto"/>
    </w:rPr>
  </w:style>
  <w:style w:type="character" w:styleId="afa">
    <w:name w:val="footnote reference"/>
    <w:basedOn w:val="a0"/>
    <w:semiHidden/>
    <w:unhideWhenUsed/>
    <w:rsid w:val="000B375F"/>
    <w:rPr>
      <w:vertAlign w:val="superscript"/>
    </w:rPr>
  </w:style>
  <w:style w:type="paragraph" w:styleId="afb">
    <w:name w:val="Plain Text"/>
    <w:basedOn w:val="a"/>
    <w:link w:val="afc"/>
    <w:semiHidden/>
    <w:unhideWhenUsed/>
    <w:rsid w:val="000B0CCF"/>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semiHidden/>
    <w:rsid w:val="000B0CC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230">
      <w:bodyDiv w:val="1"/>
      <w:marLeft w:val="0"/>
      <w:marRight w:val="0"/>
      <w:marTop w:val="0"/>
      <w:marBottom w:val="0"/>
      <w:divBdr>
        <w:top w:val="none" w:sz="0" w:space="0" w:color="auto"/>
        <w:left w:val="none" w:sz="0" w:space="0" w:color="auto"/>
        <w:bottom w:val="none" w:sz="0" w:space="0" w:color="auto"/>
        <w:right w:val="none" w:sz="0" w:space="0" w:color="auto"/>
      </w:divBdr>
    </w:div>
    <w:div w:id="67044107">
      <w:bodyDiv w:val="1"/>
      <w:marLeft w:val="0"/>
      <w:marRight w:val="0"/>
      <w:marTop w:val="0"/>
      <w:marBottom w:val="0"/>
      <w:divBdr>
        <w:top w:val="none" w:sz="0" w:space="0" w:color="auto"/>
        <w:left w:val="none" w:sz="0" w:space="0" w:color="auto"/>
        <w:bottom w:val="none" w:sz="0" w:space="0" w:color="auto"/>
        <w:right w:val="none" w:sz="0" w:space="0" w:color="auto"/>
      </w:divBdr>
    </w:div>
    <w:div w:id="96340789">
      <w:bodyDiv w:val="1"/>
      <w:marLeft w:val="0"/>
      <w:marRight w:val="0"/>
      <w:marTop w:val="0"/>
      <w:marBottom w:val="0"/>
      <w:divBdr>
        <w:top w:val="none" w:sz="0" w:space="0" w:color="auto"/>
        <w:left w:val="none" w:sz="0" w:space="0" w:color="auto"/>
        <w:bottom w:val="none" w:sz="0" w:space="0" w:color="auto"/>
        <w:right w:val="none" w:sz="0" w:space="0" w:color="auto"/>
      </w:divBdr>
    </w:div>
    <w:div w:id="142476376">
      <w:bodyDiv w:val="1"/>
      <w:marLeft w:val="0"/>
      <w:marRight w:val="0"/>
      <w:marTop w:val="0"/>
      <w:marBottom w:val="0"/>
      <w:divBdr>
        <w:top w:val="none" w:sz="0" w:space="0" w:color="auto"/>
        <w:left w:val="none" w:sz="0" w:space="0" w:color="auto"/>
        <w:bottom w:val="none" w:sz="0" w:space="0" w:color="auto"/>
        <w:right w:val="none" w:sz="0" w:space="0" w:color="auto"/>
      </w:divBdr>
    </w:div>
    <w:div w:id="180121094">
      <w:bodyDiv w:val="1"/>
      <w:marLeft w:val="0"/>
      <w:marRight w:val="0"/>
      <w:marTop w:val="0"/>
      <w:marBottom w:val="0"/>
      <w:divBdr>
        <w:top w:val="none" w:sz="0" w:space="0" w:color="auto"/>
        <w:left w:val="none" w:sz="0" w:space="0" w:color="auto"/>
        <w:bottom w:val="none" w:sz="0" w:space="0" w:color="auto"/>
        <w:right w:val="none" w:sz="0" w:space="0" w:color="auto"/>
      </w:divBdr>
    </w:div>
    <w:div w:id="201670668">
      <w:bodyDiv w:val="1"/>
      <w:marLeft w:val="0"/>
      <w:marRight w:val="0"/>
      <w:marTop w:val="0"/>
      <w:marBottom w:val="0"/>
      <w:divBdr>
        <w:top w:val="none" w:sz="0" w:space="0" w:color="auto"/>
        <w:left w:val="none" w:sz="0" w:space="0" w:color="auto"/>
        <w:bottom w:val="none" w:sz="0" w:space="0" w:color="auto"/>
        <w:right w:val="none" w:sz="0" w:space="0" w:color="auto"/>
      </w:divBdr>
    </w:div>
    <w:div w:id="267351446">
      <w:bodyDiv w:val="1"/>
      <w:marLeft w:val="0"/>
      <w:marRight w:val="0"/>
      <w:marTop w:val="0"/>
      <w:marBottom w:val="0"/>
      <w:divBdr>
        <w:top w:val="none" w:sz="0" w:space="0" w:color="auto"/>
        <w:left w:val="none" w:sz="0" w:space="0" w:color="auto"/>
        <w:bottom w:val="none" w:sz="0" w:space="0" w:color="auto"/>
        <w:right w:val="none" w:sz="0" w:space="0" w:color="auto"/>
      </w:divBdr>
    </w:div>
    <w:div w:id="294022062">
      <w:bodyDiv w:val="1"/>
      <w:marLeft w:val="0"/>
      <w:marRight w:val="0"/>
      <w:marTop w:val="0"/>
      <w:marBottom w:val="0"/>
      <w:divBdr>
        <w:top w:val="none" w:sz="0" w:space="0" w:color="auto"/>
        <w:left w:val="none" w:sz="0" w:space="0" w:color="auto"/>
        <w:bottom w:val="none" w:sz="0" w:space="0" w:color="auto"/>
        <w:right w:val="none" w:sz="0" w:space="0" w:color="auto"/>
      </w:divBdr>
    </w:div>
    <w:div w:id="328143848">
      <w:bodyDiv w:val="1"/>
      <w:marLeft w:val="0"/>
      <w:marRight w:val="0"/>
      <w:marTop w:val="0"/>
      <w:marBottom w:val="0"/>
      <w:divBdr>
        <w:top w:val="none" w:sz="0" w:space="0" w:color="auto"/>
        <w:left w:val="none" w:sz="0" w:space="0" w:color="auto"/>
        <w:bottom w:val="none" w:sz="0" w:space="0" w:color="auto"/>
        <w:right w:val="none" w:sz="0" w:space="0" w:color="auto"/>
      </w:divBdr>
    </w:div>
    <w:div w:id="332145032">
      <w:bodyDiv w:val="1"/>
      <w:marLeft w:val="0"/>
      <w:marRight w:val="0"/>
      <w:marTop w:val="0"/>
      <w:marBottom w:val="0"/>
      <w:divBdr>
        <w:top w:val="none" w:sz="0" w:space="0" w:color="auto"/>
        <w:left w:val="none" w:sz="0" w:space="0" w:color="auto"/>
        <w:bottom w:val="none" w:sz="0" w:space="0" w:color="auto"/>
        <w:right w:val="none" w:sz="0" w:space="0" w:color="auto"/>
      </w:divBdr>
    </w:div>
    <w:div w:id="332998242">
      <w:bodyDiv w:val="1"/>
      <w:marLeft w:val="0"/>
      <w:marRight w:val="0"/>
      <w:marTop w:val="0"/>
      <w:marBottom w:val="0"/>
      <w:divBdr>
        <w:top w:val="none" w:sz="0" w:space="0" w:color="auto"/>
        <w:left w:val="none" w:sz="0" w:space="0" w:color="auto"/>
        <w:bottom w:val="none" w:sz="0" w:space="0" w:color="auto"/>
        <w:right w:val="none" w:sz="0" w:space="0" w:color="auto"/>
      </w:divBdr>
    </w:div>
    <w:div w:id="336928706">
      <w:bodyDiv w:val="1"/>
      <w:marLeft w:val="0"/>
      <w:marRight w:val="0"/>
      <w:marTop w:val="0"/>
      <w:marBottom w:val="0"/>
      <w:divBdr>
        <w:top w:val="none" w:sz="0" w:space="0" w:color="auto"/>
        <w:left w:val="none" w:sz="0" w:space="0" w:color="auto"/>
        <w:bottom w:val="none" w:sz="0" w:space="0" w:color="auto"/>
        <w:right w:val="none" w:sz="0" w:space="0" w:color="auto"/>
      </w:divBdr>
    </w:div>
    <w:div w:id="414790913">
      <w:bodyDiv w:val="1"/>
      <w:marLeft w:val="0"/>
      <w:marRight w:val="0"/>
      <w:marTop w:val="0"/>
      <w:marBottom w:val="0"/>
      <w:divBdr>
        <w:top w:val="none" w:sz="0" w:space="0" w:color="auto"/>
        <w:left w:val="none" w:sz="0" w:space="0" w:color="auto"/>
        <w:bottom w:val="none" w:sz="0" w:space="0" w:color="auto"/>
        <w:right w:val="none" w:sz="0" w:space="0" w:color="auto"/>
      </w:divBdr>
    </w:div>
    <w:div w:id="480537910">
      <w:bodyDiv w:val="1"/>
      <w:marLeft w:val="0"/>
      <w:marRight w:val="0"/>
      <w:marTop w:val="0"/>
      <w:marBottom w:val="0"/>
      <w:divBdr>
        <w:top w:val="none" w:sz="0" w:space="0" w:color="auto"/>
        <w:left w:val="none" w:sz="0" w:space="0" w:color="auto"/>
        <w:bottom w:val="none" w:sz="0" w:space="0" w:color="auto"/>
        <w:right w:val="none" w:sz="0" w:space="0" w:color="auto"/>
      </w:divBdr>
    </w:div>
    <w:div w:id="507794850">
      <w:bodyDiv w:val="1"/>
      <w:marLeft w:val="0"/>
      <w:marRight w:val="0"/>
      <w:marTop w:val="0"/>
      <w:marBottom w:val="0"/>
      <w:divBdr>
        <w:top w:val="none" w:sz="0" w:space="0" w:color="auto"/>
        <w:left w:val="none" w:sz="0" w:space="0" w:color="auto"/>
        <w:bottom w:val="none" w:sz="0" w:space="0" w:color="auto"/>
        <w:right w:val="none" w:sz="0" w:space="0" w:color="auto"/>
      </w:divBdr>
    </w:div>
    <w:div w:id="592129232">
      <w:bodyDiv w:val="1"/>
      <w:marLeft w:val="0"/>
      <w:marRight w:val="0"/>
      <w:marTop w:val="0"/>
      <w:marBottom w:val="0"/>
      <w:divBdr>
        <w:top w:val="none" w:sz="0" w:space="0" w:color="auto"/>
        <w:left w:val="none" w:sz="0" w:space="0" w:color="auto"/>
        <w:bottom w:val="none" w:sz="0" w:space="0" w:color="auto"/>
        <w:right w:val="none" w:sz="0" w:space="0" w:color="auto"/>
      </w:divBdr>
    </w:div>
    <w:div w:id="630549576">
      <w:bodyDiv w:val="1"/>
      <w:marLeft w:val="0"/>
      <w:marRight w:val="0"/>
      <w:marTop w:val="0"/>
      <w:marBottom w:val="0"/>
      <w:divBdr>
        <w:top w:val="none" w:sz="0" w:space="0" w:color="auto"/>
        <w:left w:val="none" w:sz="0" w:space="0" w:color="auto"/>
        <w:bottom w:val="none" w:sz="0" w:space="0" w:color="auto"/>
        <w:right w:val="none" w:sz="0" w:space="0" w:color="auto"/>
      </w:divBdr>
    </w:div>
    <w:div w:id="672755760">
      <w:bodyDiv w:val="1"/>
      <w:marLeft w:val="0"/>
      <w:marRight w:val="0"/>
      <w:marTop w:val="0"/>
      <w:marBottom w:val="0"/>
      <w:divBdr>
        <w:top w:val="none" w:sz="0" w:space="0" w:color="auto"/>
        <w:left w:val="none" w:sz="0" w:space="0" w:color="auto"/>
        <w:bottom w:val="none" w:sz="0" w:space="0" w:color="auto"/>
        <w:right w:val="none" w:sz="0" w:space="0" w:color="auto"/>
      </w:divBdr>
    </w:div>
    <w:div w:id="690960105">
      <w:bodyDiv w:val="1"/>
      <w:marLeft w:val="0"/>
      <w:marRight w:val="0"/>
      <w:marTop w:val="0"/>
      <w:marBottom w:val="0"/>
      <w:divBdr>
        <w:top w:val="none" w:sz="0" w:space="0" w:color="auto"/>
        <w:left w:val="none" w:sz="0" w:space="0" w:color="auto"/>
        <w:bottom w:val="none" w:sz="0" w:space="0" w:color="auto"/>
        <w:right w:val="none" w:sz="0" w:space="0" w:color="auto"/>
      </w:divBdr>
    </w:div>
    <w:div w:id="727068477">
      <w:bodyDiv w:val="1"/>
      <w:marLeft w:val="0"/>
      <w:marRight w:val="0"/>
      <w:marTop w:val="0"/>
      <w:marBottom w:val="0"/>
      <w:divBdr>
        <w:top w:val="none" w:sz="0" w:space="0" w:color="auto"/>
        <w:left w:val="none" w:sz="0" w:space="0" w:color="auto"/>
        <w:bottom w:val="none" w:sz="0" w:space="0" w:color="auto"/>
        <w:right w:val="none" w:sz="0" w:space="0" w:color="auto"/>
      </w:divBdr>
    </w:div>
    <w:div w:id="736324439">
      <w:bodyDiv w:val="1"/>
      <w:marLeft w:val="0"/>
      <w:marRight w:val="0"/>
      <w:marTop w:val="0"/>
      <w:marBottom w:val="0"/>
      <w:divBdr>
        <w:top w:val="none" w:sz="0" w:space="0" w:color="auto"/>
        <w:left w:val="none" w:sz="0" w:space="0" w:color="auto"/>
        <w:bottom w:val="none" w:sz="0" w:space="0" w:color="auto"/>
        <w:right w:val="none" w:sz="0" w:space="0" w:color="auto"/>
      </w:divBdr>
    </w:div>
    <w:div w:id="743180903">
      <w:bodyDiv w:val="1"/>
      <w:marLeft w:val="0"/>
      <w:marRight w:val="0"/>
      <w:marTop w:val="0"/>
      <w:marBottom w:val="0"/>
      <w:divBdr>
        <w:top w:val="none" w:sz="0" w:space="0" w:color="auto"/>
        <w:left w:val="none" w:sz="0" w:space="0" w:color="auto"/>
        <w:bottom w:val="none" w:sz="0" w:space="0" w:color="auto"/>
        <w:right w:val="none" w:sz="0" w:space="0" w:color="auto"/>
      </w:divBdr>
    </w:div>
    <w:div w:id="746682815">
      <w:bodyDiv w:val="1"/>
      <w:marLeft w:val="0"/>
      <w:marRight w:val="0"/>
      <w:marTop w:val="0"/>
      <w:marBottom w:val="0"/>
      <w:divBdr>
        <w:top w:val="none" w:sz="0" w:space="0" w:color="auto"/>
        <w:left w:val="none" w:sz="0" w:space="0" w:color="auto"/>
        <w:bottom w:val="none" w:sz="0" w:space="0" w:color="auto"/>
        <w:right w:val="none" w:sz="0" w:space="0" w:color="auto"/>
      </w:divBdr>
    </w:div>
    <w:div w:id="752818620">
      <w:bodyDiv w:val="1"/>
      <w:marLeft w:val="0"/>
      <w:marRight w:val="0"/>
      <w:marTop w:val="0"/>
      <w:marBottom w:val="0"/>
      <w:divBdr>
        <w:top w:val="none" w:sz="0" w:space="0" w:color="auto"/>
        <w:left w:val="none" w:sz="0" w:space="0" w:color="auto"/>
        <w:bottom w:val="none" w:sz="0" w:space="0" w:color="auto"/>
        <w:right w:val="none" w:sz="0" w:space="0" w:color="auto"/>
      </w:divBdr>
    </w:div>
    <w:div w:id="756249048">
      <w:bodyDiv w:val="1"/>
      <w:marLeft w:val="0"/>
      <w:marRight w:val="0"/>
      <w:marTop w:val="0"/>
      <w:marBottom w:val="0"/>
      <w:divBdr>
        <w:top w:val="none" w:sz="0" w:space="0" w:color="auto"/>
        <w:left w:val="none" w:sz="0" w:space="0" w:color="auto"/>
        <w:bottom w:val="none" w:sz="0" w:space="0" w:color="auto"/>
        <w:right w:val="none" w:sz="0" w:space="0" w:color="auto"/>
      </w:divBdr>
    </w:div>
    <w:div w:id="783503122">
      <w:bodyDiv w:val="1"/>
      <w:marLeft w:val="0"/>
      <w:marRight w:val="0"/>
      <w:marTop w:val="0"/>
      <w:marBottom w:val="0"/>
      <w:divBdr>
        <w:top w:val="none" w:sz="0" w:space="0" w:color="auto"/>
        <w:left w:val="none" w:sz="0" w:space="0" w:color="auto"/>
        <w:bottom w:val="none" w:sz="0" w:space="0" w:color="auto"/>
        <w:right w:val="none" w:sz="0" w:space="0" w:color="auto"/>
      </w:divBdr>
    </w:div>
    <w:div w:id="809400905">
      <w:bodyDiv w:val="1"/>
      <w:marLeft w:val="0"/>
      <w:marRight w:val="0"/>
      <w:marTop w:val="0"/>
      <w:marBottom w:val="0"/>
      <w:divBdr>
        <w:top w:val="none" w:sz="0" w:space="0" w:color="auto"/>
        <w:left w:val="none" w:sz="0" w:space="0" w:color="auto"/>
        <w:bottom w:val="none" w:sz="0" w:space="0" w:color="auto"/>
        <w:right w:val="none" w:sz="0" w:space="0" w:color="auto"/>
      </w:divBdr>
    </w:div>
    <w:div w:id="814185179">
      <w:bodyDiv w:val="1"/>
      <w:marLeft w:val="0"/>
      <w:marRight w:val="0"/>
      <w:marTop w:val="0"/>
      <w:marBottom w:val="0"/>
      <w:divBdr>
        <w:top w:val="none" w:sz="0" w:space="0" w:color="auto"/>
        <w:left w:val="none" w:sz="0" w:space="0" w:color="auto"/>
        <w:bottom w:val="none" w:sz="0" w:space="0" w:color="auto"/>
        <w:right w:val="none" w:sz="0" w:space="0" w:color="auto"/>
      </w:divBdr>
    </w:div>
    <w:div w:id="909383934">
      <w:bodyDiv w:val="1"/>
      <w:marLeft w:val="0"/>
      <w:marRight w:val="0"/>
      <w:marTop w:val="0"/>
      <w:marBottom w:val="0"/>
      <w:divBdr>
        <w:top w:val="none" w:sz="0" w:space="0" w:color="auto"/>
        <w:left w:val="none" w:sz="0" w:space="0" w:color="auto"/>
        <w:bottom w:val="none" w:sz="0" w:space="0" w:color="auto"/>
        <w:right w:val="none" w:sz="0" w:space="0" w:color="auto"/>
      </w:divBdr>
    </w:div>
    <w:div w:id="910851233">
      <w:bodyDiv w:val="1"/>
      <w:marLeft w:val="0"/>
      <w:marRight w:val="0"/>
      <w:marTop w:val="0"/>
      <w:marBottom w:val="0"/>
      <w:divBdr>
        <w:top w:val="none" w:sz="0" w:space="0" w:color="auto"/>
        <w:left w:val="none" w:sz="0" w:space="0" w:color="auto"/>
        <w:bottom w:val="none" w:sz="0" w:space="0" w:color="auto"/>
        <w:right w:val="none" w:sz="0" w:space="0" w:color="auto"/>
      </w:divBdr>
    </w:div>
    <w:div w:id="916088214">
      <w:bodyDiv w:val="1"/>
      <w:marLeft w:val="0"/>
      <w:marRight w:val="0"/>
      <w:marTop w:val="0"/>
      <w:marBottom w:val="0"/>
      <w:divBdr>
        <w:top w:val="none" w:sz="0" w:space="0" w:color="auto"/>
        <w:left w:val="none" w:sz="0" w:space="0" w:color="auto"/>
        <w:bottom w:val="none" w:sz="0" w:space="0" w:color="auto"/>
        <w:right w:val="none" w:sz="0" w:space="0" w:color="auto"/>
      </w:divBdr>
    </w:div>
    <w:div w:id="917596736">
      <w:bodyDiv w:val="1"/>
      <w:marLeft w:val="0"/>
      <w:marRight w:val="0"/>
      <w:marTop w:val="0"/>
      <w:marBottom w:val="0"/>
      <w:divBdr>
        <w:top w:val="none" w:sz="0" w:space="0" w:color="auto"/>
        <w:left w:val="none" w:sz="0" w:space="0" w:color="auto"/>
        <w:bottom w:val="none" w:sz="0" w:space="0" w:color="auto"/>
        <w:right w:val="none" w:sz="0" w:space="0" w:color="auto"/>
      </w:divBdr>
    </w:div>
    <w:div w:id="969431797">
      <w:bodyDiv w:val="1"/>
      <w:marLeft w:val="0"/>
      <w:marRight w:val="0"/>
      <w:marTop w:val="0"/>
      <w:marBottom w:val="0"/>
      <w:divBdr>
        <w:top w:val="none" w:sz="0" w:space="0" w:color="auto"/>
        <w:left w:val="none" w:sz="0" w:space="0" w:color="auto"/>
        <w:bottom w:val="none" w:sz="0" w:space="0" w:color="auto"/>
        <w:right w:val="none" w:sz="0" w:space="0" w:color="auto"/>
      </w:divBdr>
    </w:div>
    <w:div w:id="1066033734">
      <w:bodyDiv w:val="1"/>
      <w:marLeft w:val="0"/>
      <w:marRight w:val="0"/>
      <w:marTop w:val="0"/>
      <w:marBottom w:val="0"/>
      <w:divBdr>
        <w:top w:val="none" w:sz="0" w:space="0" w:color="auto"/>
        <w:left w:val="none" w:sz="0" w:space="0" w:color="auto"/>
        <w:bottom w:val="none" w:sz="0" w:space="0" w:color="auto"/>
        <w:right w:val="none" w:sz="0" w:space="0" w:color="auto"/>
      </w:divBdr>
    </w:div>
    <w:div w:id="1135756648">
      <w:bodyDiv w:val="1"/>
      <w:marLeft w:val="0"/>
      <w:marRight w:val="0"/>
      <w:marTop w:val="0"/>
      <w:marBottom w:val="0"/>
      <w:divBdr>
        <w:top w:val="none" w:sz="0" w:space="0" w:color="auto"/>
        <w:left w:val="none" w:sz="0" w:space="0" w:color="auto"/>
        <w:bottom w:val="none" w:sz="0" w:space="0" w:color="auto"/>
        <w:right w:val="none" w:sz="0" w:space="0" w:color="auto"/>
      </w:divBdr>
    </w:div>
    <w:div w:id="1191332919">
      <w:bodyDiv w:val="1"/>
      <w:marLeft w:val="0"/>
      <w:marRight w:val="0"/>
      <w:marTop w:val="0"/>
      <w:marBottom w:val="0"/>
      <w:divBdr>
        <w:top w:val="none" w:sz="0" w:space="0" w:color="auto"/>
        <w:left w:val="none" w:sz="0" w:space="0" w:color="auto"/>
        <w:bottom w:val="none" w:sz="0" w:space="0" w:color="auto"/>
        <w:right w:val="none" w:sz="0" w:space="0" w:color="auto"/>
      </w:divBdr>
    </w:div>
    <w:div w:id="1205293587">
      <w:bodyDiv w:val="1"/>
      <w:marLeft w:val="0"/>
      <w:marRight w:val="0"/>
      <w:marTop w:val="0"/>
      <w:marBottom w:val="0"/>
      <w:divBdr>
        <w:top w:val="none" w:sz="0" w:space="0" w:color="auto"/>
        <w:left w:val="none" w:sz="0" w:space="0" w:color="auto"/>
        <w:bottom w:val="none" w:sz="0" w:space="0" w:color="auto"/>
        <w:right w:val="none" w:sz="0" w:space="0" w:color="auto"/>
      </w:divBdr>
    </w:div>
    <w:div w:id="1226454185">
      <w:bodyDiv w:val="1"/>
      <w:marLeft w:val="0"/>
      <w:marRight w:val="0"/>
      <w:marTop w:val="0"/>
      <w:marBottom w:val="0"/>
      <w:divBdr>
        <w:top w:val="none" w:sz="0" w:space="0" w:color="auto"/>
        <w:left w:val="none" w:sz="0" w:space="0" w:color="auto"/>
        <w:bottom w:val="none" w:sz="0" w:space="0" w:color="auto"/>
        <w:right w:val="none" w:sz="0" w:space="0" w:color="auto"/>
      </w:divBdr>
    </w:div>
    <w:div w:id="1230118921">
      <w:bodyDiv w:val="1"/>
      <w:marLeft w:val="0"/>
      <w:marRight w:val="0"/>
      <w:marTop w:val="0"/>
      <w:marBottom w:val="0"/>
      <w:divBdr>
        <w:top w:val="none" w:sz="0" w:space="0" w:color="auto"/>
        <w:left w:val="none" w:sz="0" w:space="0" w:color="auto"/>
        <w:bottom w:val="none" w:sz="0" w:space="0" w:color="auto"/>
        <w:right w:val="none" w:sz="0" w:space="0" w:color="auto"/>
      </w:divBdr>
    </w:div>
    <w:div w:id="1243026294">
      <w:bodyDiv w:val="1"/>
      <w:marLeft w:val="0"/>
      <w:marRight w:val="0"/>
      <w:marTop w:val="0"/>
      <w:marBottom w:val="0"/>
      <w:divBdr>
        <w:top w:val="none" w:sz="0" w:space="0" w:color="auto"/>
        <w:left w:val="none" w:sz="0" w:space="0" w:color="auto"/>
        <w:bottom w:val="none" w:sz="0" w:space="0" w:color="auto"/>
        <w:right w:val="none" w:sz="0" w:space="0" w:color="auto"/>
      </w:divBdr>
    </w:div>
    <w:div w:id="1274676037">
      <w:bodyDiv w:val="1"/>
      <w:marLeft w:val="0"/>
      <w:marRight w:val="0"/>
      <w:marTop w:val="0"/>
      <w:marBottom w:val="0"/>
      <w:divBdr>
        <w:top w:val="none" w:sz="0" w:space="0" w:color="auto"/>
        <w:left w:val="none" w:sz="0" w:space="0" w:color="auto"/>
        <w:bottom w:val="none" w:sz="0" w:space="0" w:color="auto"/>
        <w:right w:val="none" w:sz="0" w:space="0" w:color="auto"/>
      </w:divBdr>
    </w:div>
    <w:div w:id="1370645492">
      <w:bodyDiv w:val="1"/>
      <w:marLeft w:val="0"/>
      <w:marRight w:val="0"/>
      <w:marTop w:val="0"/>
      <w:marBottom w:val="0"/>
      <w:divBdr>
        <w:top w:val="none" w:sz="0" w:space="0" w:color="auto"/>
        <w:left w:val="none" w:sz="0" w:space="0" w:color="auto"/>
        <w:bottom w:val="none" w:sz="0" w:space="0" w:color="auto"/>
        <w:right w:val="none" w:sz="0" w:space="0" w:color="auto"/>
      </w:divBdr>
    </w:div>
    <w:div w:id="1398163771">
      <w:bodyDiv w:val="1"/>
      <w:marLeft w:val="0"/>
      <w:marRight w:val="0"/>
      <w:marTop w:val="0"/>
      <w:marBottom w:val="0"/>
      <w:divBdr>
        <w:top w:val="none" w:sz="0" w:space="0" w:color="auto"/>
        <w:left w:val="none" w:sz="0" w:space="0" w:color="auto"/>
        <w:bottom w:val="none" w:sz="0" w:space="0" w:color="auto"/>
        <w:right w:val="none" w:sz="0" w:space="0" w:color="auto"/>
      </w:divBdr>
    </w:div>
    <w:div w:id="1404182524">
      <w:bodyDiv w:val="1"/>
      <w:marLeft w:val="0"/>
      <w:marRight w:val="0"/>
      <w:marTop w:val="0"/>
      <w:marBottom w:val="0"/>
      <w:divBdr>
        <w:top w:val="none" w:sz="0" w:space="0" w:color="auto"/>
        <w:left w:val="none" w:sz="0" w:space="0" w:color="auto"/>
        <w:bottom w:val="none" w:sz="0" w:space="0" w:color="auto"/>
        <w:right w:val="none" w:sz="0" w:space="0" w:color="auto"/>
      </w:divBdr>
    </w:div>
    <w:div w:id="1422992454">
      <w:bodyDiv w:val="1"/>
      <w:marLeft w:val="0"/>
      <w:marRight w:val="0"/>
      <w:marTop w:val="0"/>
      <w:marBottom w:val="0"/>
      <w:divBdr>
        <w:top w:val="none" w:sz="0" w:space="0" w:color="auto"/>
        <w:left w:val="none" w:sz="0" w:space="0" w:color="auto"/>
        <w:bottom w:val="none" w:sz="0" w:space="0" w:color="auto"/>
        <w:right w:val="none" w:sz="0" w:space="0" w:color="auto"/>
      </w:divBdr>
    </w:div>
    <w:div w:id="1473868998">
      <w:bodyDiv w:val="1"/>
      <w:marLeft w:val="0"/>
      <w:marRight w:val="0"/>
      <w:marTop w:val="0"/>
      <w:marBottom w:val="0"/>
      <w:divBdr>
        <w:top w:val="none" w:sz="0" w:space="0" w:color="auto"/>
        <w:left w:val="none" w:sz="0" w:space="0" w:color="auto"/>
        <w:bottom w:val="none" w:sz="0" w:space="0" w:color="auto"/>
        <w:right w:val="none" w:sz="0" w:space="0" w:color="auto"/>
      </w:divBdr>
    </w:div>
    <w:div w:id="1519661013">
      <w:bodyDiv w:val="1"/>
      <w:marLeft w:val="0"/>
      <w:marRight w:val="0"/>
      <w:marTop w:val="0"/>
      <w:marBottom w:val="0"/>
      <w:divBdr>
        <w:top w:val="none" w:sz="0" w:space="0" w:color="auto"/>
        <w:left w:val="none" w:sz="0" w:space="0" w:color="auto"/>
        <w:bottom w:val="none" w:sz="0" w:space="0" w:color="auto"/>
        <w:right w:val="none" w:sz="0" w:space="0" w:color="auto"/>
      </w:divBdr>
    </w:div>
    <w:div w:id="1650019747">
      <w:bodyDiv w:val="1"/>
      <w:marLeft w:val="0"/>
      <w:marRight w:val="0"/>
      <w:marTop w:val="0"/>
      <w:marBottom w:val="0"/>
      <w:divBdr>
        <w:top w:val="none" w:sz="0" w:space="0" w:color="auto"/>
        <w:left w:val="none" w:sz="0" w:space="0" w:color="auto"/>
        <w:bottom w:val="none" w:sz="0" w:space="0" w:color="auto"/>
        <w:right w:val="none" w:sz="0" w:space="0" w:color="auto"/>
      </w:divBdr>
    </w:div>
    <w:div w:id="1845125863">
      <w:bodyDiv w:val="1"/>
      <w:marLeft w:val="0"/>
      <w:marRight w:val="0"/>
      <w:marTop w:val="0"/>
      <w:marBottom w:val="0"/>
      <w:divBdr>
        <w:top w:val="none" w:sz="0" w:space="0" w:color="auto"/>
        <w:left w:val="none" w:sz="0" w:space="0" w:color="auto"/>
        <w:bottom w:val="none" w:sz="0" w:space="0" w:color="auto"/>
        <w:right w:val="none" w:sz="0" w:space="0" w:color="auto"/>
      </w:divBdr>
    </w:div>
    <w:div w:id="2001107282">
      <w:bodyDiv w:val="1"/>
      <w:marLeft w:val="0"/>
      <w:marRight w:val="0"/>
      <w:marTop w:val="0"/>
      <w:marBottom w:val="0"/>
      <w:divBdr>
        <w:top w:val="none" w:sz="0" w:space="0" w:color="auto"/>
        <w:left w:val="none" w:sz="0" w:space="0" w:color="auto"/>
        <w:bottom w:val="none" w:sz="0" w:space="0" w:color="auto"/>
        <w:right w:val="none" w:sz="0" w:space="0" w:color="auto"/>
      </w:divBdr>
    </w:div>
    <w:div w:id="21193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6ede0023-a5d1-4b11-8881-70505f2fb9c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9128" TargetMode="External"/><Relationship Id="rId5" Type="http://schemas.openxmlformats.org/officeDocument/2006/relationships/webSettings" Target="webSettings.xml"/><Relationship Id="rId10" Type="http://schemas.openxmlformats.org/officeDocument/2006/relationships/hyperlink" Target="http://docs.cntd.ru/document/901809128" TargetMode="External"/><Relationship Id="rId4" Type="http://schemas.openxmlformats.org/officeDocument/2006/relationships/settings" Target="settings.xml"/><Relationship Id="rId9" Type="http://schemas.openxmlformats.org/officeDocument/2006/relationships/hyperlink" Target="http://zakon.scli.ru/ru/legal_texts/act_municipal_education/extended/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4D74-56FE-42DA-AF31-EA0186F5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 Чемской</dc:creator>
  <cp:keywords/>
  <dc:description/>
  <cp:lastModifiedBy>VipNet Чемское</cp:lastModifiedBy>
  <cp:revision>206</cp:revision>
  <cp:lastPrinted>2021-04-30T08:59:00Z</cp:lastPrinted>
  <dcterms:created xsi:type="dcterms:W3CDTF">2019-02-04T08:22:00Z</dcterms:created>
  <dcterms:modified xsi:type="dcterms:W3CDTF">2021-06-04T03:49:00Z</dcterms:modified>
</cp:coreProperties>
</file>